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6DB71C" w14:textId="4B930249" w:rsidR="00C87F1D" w:rsidRPr="0015663C" w:rsidRDefault="005F0B41" w:rsidP="00F576E8">
      <w:pPr>
        <w:jc w:val="center"/>
        <w:rPr>
          <w:rFonts w:ascii="TH SarabunPSK" w:eastAsia="Times New Roman" w:hAnsi="TH SarabunPSK" w:cs="TH SarabunPSK"/>
          <w:b/>
          <w:bCs/>
          <w:color w:val="538135" w:themeColor="accent6" w:themeShade="BF"/>
          <w:kern w:val="36"/>
          <w:sz w:val="28"/>
        </w:rPr>
      </w:pPr>
      <w:r w:rsidRPr="0015663C">
        <w:rPr>
          <w:rFonts w:ascii="TH SarabunPSK" w:eastAsia="Times New Roman" w:hAnsi="TH SarabunPSK" w:cs="TH SarabunPSK"/>
          <w:b/>
          <w:bCs/>
          <w:color w:val="EE0000"/>
          <w:kern w:val="36"/>
          <w:sz w:val="36"/>
          <w:szCs w:val="36"/>
          <w:cs/>
        </w:rPr>
        <w:t>(</w:t>
      </w:r>
      <w:r w:rsidR="00D6192B" w:rsidRPr="0015663C">
        <w:rPr>
          <w:rFonts w:ascii="TH SarabunPSK" w:eastAsia="Times New Roman" w:hAnsi="TH SarabunPSK" w:cs="TH SarabunPSK"/>
          <w:b/>
          <w:bCs/>
          <w:color w:val="EE0000"/>
          <w:kern w:val="36"/>
          <w:sz w:val="36"/>
          <w:szCs w:val="36"/>
          <w:cs/>
        </w:rPr>
        <w:t>หัวเรื่อง</w:t>
      </w:r>
      <w:r w:rsidRPr="0015663C">
        <w:rPr>
          <w:rFonts w:ascii="TH SarabunPSK" w:eastAsia="Times New Roman" w:hAnsi="TH SarabunPSK" w:cs="TH SarabunPSK"/>
          <w:b/>
          <w:bCs/>
          <w:color w:val="EE0000"/>
          <w:kern w:val="36"/>
          <w:sz w:val="36"/>
          <w:szCs w:val="36"/>
          <w:cs/>
        </w:rPr>
        <w:t xml:space="preserve">ภาษาอังกฤษตัวหนา </w:t>
      </w:r>
      <w:r w:rsidR="002F218E" w:rsidRPr="0015663C">
        <w:rPr>
          <w:rFonts w:ascii="TH SarabunPSK" w:eastAsia="Times New Roman" w:hAnsi="TH SarabunPSK" w:cs="TH SarabunPSK"/>
          <w:b/>
          <w:bCs/>
          <w:color w:val="EE0000"/>
          <w:kern w:val="36"/>
          <w:sz w:val="36"/>
          <w:szCs w:val="36"/>
          <w:cs/>
        </w:rPr>
        <w:t xml:space="preserve">ฟอนต์ </w:t>
      </w:r>
      <w:r w:rsidR="0015663C" w:rsidRPr="0015663C">
        <w:rPr>
          <w:rFonts w:ascii="TH SarabunPSK" w:hAnsi="TH SarabunPSK" w:cs="TH SarabunPSK"/>
          <w:color w:val="EE0000"/>
          <w:sz w:val="36"/>
          <w:szCs w:val="36"/>
        </w:rPr>
        <w:t xml:space="preserve">TH </w:t>
      </w:r>
      <w:proofErr w:type="spellStart"/>
      <w:r w:rsidR="0015663C" w:rsidRPr="0015663C">
        <w:rPr>
          <w:rFonts w:ascii="TH SarabunPSK" w:hAnsi="TH SarabunPSK" w:cs="TH SarabunPSK"/>
          <w:color w:val="EE0000"/>
          <w:sz w:val="36"/>
          <w:szCs w:val="36"/>
        </w:rPr>
        <w:t>Sarabun</w:t>
      </w:r>
      <w:proofErr w:type="spellEnd"/>
      <w:r w:rsidR="0015663C" w:rsidRPr="0015663C">
        <w:rPr>
          <w:rFonts w:ascii="TH SarabunPSK" w:hAnsi="TH SarabunPSK" w:cs="TH SarabunPSK"/>
          <w:color w:val="EE0000"/>
          <w:sz w:val="36"/>
          <w:szCs w:val="36"/>
        </w:rPr>
        <w:t xml:space="preserve"> PSK</w:t>
      </w:r>
      <w:r w:rsidR="002F218E" w:rsidRPr="0015663C">
        <w:rPr>
          <w:rFonts w:ascii="TH SarabunPSK" w:eastAsia="Times New Roman" w:hAnsi="TH SarabunPSK" w:cs="TH SarabunPSK"/>
          <w:b/>
          <w:bCs/>
          <w:color w:val="EE0000"/>
          <w:kern w:val="36"/>
          <w:sz w:val="36"/>
          <w:szCs w:val="36"/>
        </w:rPr>
        <w:t xml:space="preserve"> </w:t>
      </w:r>
      <w:r w:rsidRPr="0015663C">
        <w:rPr>
          <w:rFonts w:ascii="TH SarabunPSK" w:eastAsia="Times New Roman" w:hAnsi="TH SarabunPSK" w:cs="TH SarabunPSK"/>
          <w:b/>
          <w:bCs/>
          <w:color w:val="EE0000"/>
          <w:kern w:val="36"/>
          <w:sz w:val="36"/>
          <w:szCs w:val="36"/>
          <w:cs/>
        </w:rPr>
        <w:t xml:space="preserve">ขนาด </w:t>
      </w:r>
      <w:r w:rsidRPr="0015663C">
        <w:rPr>
          <w:rFonts w:ascii="TH SarabunPSK" w:eastAsia="Times New Roman" w:hAnsi="TH SarabunPSK" w:cs="TH SarabunPSK"/>
          <w:b/>
          <w:bCs/>
          <w:color w:val="EE0000"/>
          <w:kern w:val="36"/>
          <w:sz w:val="36"/>
          <w:szCs w:val="36"/>
        </w:rPr>
        <w:t>1</w:t>
      </w:r>
      <w:r w:rsidR="0015663C" w:rsidRPr="0015663C">
        <w:rPr>
          <w:rFonts w:ascii="TH SarabunPSK" w:eastAsia="Times New Roman" w:hAnsi="TH SarabunPSK" w:cs="TH SarabunPSK"/>
          <w:b/>
          <w:bCs/>
          <w:color w:val="EE0000"/>
          <w:kern w:val="36"/>
          <w:sz w:val="36"/>
          <w:szCs w:val="36"/>
        </w:rPr>
        <w:t>8</w:t>
      </w:r>
      <w:r w:rsidR="00F576E8" w:rsidRPr="0015663C">
        <w:rPr>
          <w:rFonts w:ascii="TH SarabunPSK" w:eastAsia="Times New Roman" w:hAnsi="TH SarabunPSK" w:cs="TH SarabunPSK"/>
          <w:b/>
          <w:bCs/>
          <w:color w:val="EE0000"/>
          <w:kern w:val="36"/>
          <w:sz w:val="36"/>
          <w:szCs w:val="36"/>
        </w:rPr>
        <w:t>,</w:t>
      </w:r>
      <w:r w:rsidR="00F576E8" w:rsidRPr="0015663C">
        <w:rPr>
          <w:rFonts w:ascii="TH SarabunPSK" w:eastAsia="Times New Roman" w:hAnsi="TH SarabunPSK" w:cs="TH SarabunPSK"/>
          <w:b/>
          <w:bCs/>
          <w:color w:val="EE0000"/>
          <w:kern w:val="36"/>
          <w:sz w:val="36"/>
          <w:szCs w:val="36"/>
          <w:cs/>
        </w:rPr>
        <w:t xml:space="preserve"> สีเขียว</w:t>
      </w:r>
      <w:r w:rsidRPr="0015663C">
        <w:rPr>
          <w:rFonts w:ascii="TH SarabunPSK" w:eastAsia="Times New Roman" w:hAnsi="TH SarabunPSK" w:cs="TH SarabunPSK"/>
          <w:b/>
          <w:bCs/>
          <w:color w:val="538135" w:themeColor="accent6" w:themeShade="BF"/>
          <w:kern w:val="36"/>
          <w:sz w:val="36"/>
          <w:szCs w:val="36"/>
          <w:cs/>
        </w:rPr>
        <w:t xml:space="preserve"> </w:t>
      </w:r>
      <w:r w:rsidR="00F576E8" w:rsidRPr="0015663C">
        <w:rPr>
          <w:rFonts w:ascii="TH SarabunPSK" w:eastAsia="Times New Roman" w:hAnsi="TH SarabunPSK" w:cs="TH SarabunPSK"/>
          <w:b/>
          <w:bCs/>
          <w:color w:val="EE0000"/>
          <w:kern w:val="36"/>
          <w:sz w:val="36"/>
          <w:szCs w:val="36"/>
          <w:cs/>
        </w:rPr>
        <w:t>เช่น</w:t>
      </w:r>
      <w:r w:rsidR="002F218E" w:rsidRPr="0015663C">
        <w:rPr>
          <w:rFonts w:ascii="TH SarabunPSK" w:eastAsia="Times New Roman" w:hAnsi="TH SarabunPSK" w:cs="TH SarabunPSK"/>
          <w:b/>
          <w:bCs/>
          <w:color w:val="EE0000"/>
          <w:kern w:val="36"/>
          <w:sz w:val="36"/>
          <w:szCs w:val="36"/>
          <w:cs/>
        </w:rPr>
        <w:t>)</w:t>
      </w:r>
      <w:r w:rsidR="00F576E8" w:rsidRPr="0015663C">
        <w:rPr>
          <w:rFonts w:ascii="TH SarabunPSK" w:eastAsia="Times New Roman" w:hAnsi="TH SarabunPSK" w:cs="TH SarabunPSK"/>
          <w:b/>
          <w:bCs/>
          <w:color w:val="EE0000"/>
          <w:kern w:val="36"/>
          <w:sz w:val="32"/>
          <w:szCs w:val="32"/>
          <w:cs/>
        </w:rPr>
        <w:t xml:space="preserve"> </w:t>
      </w:r>
      <w:r w:rsidR="00BA2523" w:rsidRPr="0015663C">
        <w:rPr>
          <w:rFonts w:ascii="TH SarabunPSK" w:eastAsia="Times New Roman" w:hAnsi="TH SarabunPSK" w:cs="TH SarabunPSK"/>
          <w:b/>
          <w:bCs/>
          <w:color w:val="538135" w:themeColor="accent6" w:themeShade="BF"/>
          <w:kern w:val="36"/>
          <w:sz w:val="36"/>
          <w:szCs w:val="36"/>
        </w:rPr>
        <w:t xml:space="preserve">Adsorption of </w:t>
      </w:r>
      <w:r w:rsidRPr="0015663C">
        <w:rPr>
          <w:rFonts w:ascii="TH SarabunPSK" w:eastAsia="Times New Roman" w:hAnsi="TH SarabunPSK" w:cs="TH SarabunPSK"/>
          <w:b/>
          <w:bCs/>
          <w:color w:val="538135" w:themeColor="accent6" w:themeShade="BF"/>
          <w:kern w:val="36"/>
          <w:sz w:val="36"/>
          <w:szCs w:val="36"/>
        </w:rPr>
        <w:t xml:space="preserve">acriflavine </w:t>
      </w:r>
      <w:r w:rsidR="00BA2523" w:rsidRPr="0015663C">
        <w:rPr>
          <w:rFonts w:ascii="TH SarabunPSK" w:eastAsia="Times New Roman" w:hAnsi="TH SarabunPSK" w:cs="TH SarabunPSK"/>
          <w:b/>
          <w:bCs/>
          <w:color w:val="538135" w:themeColor="accent6" w:themeShade="BF"/>
          <w:kern w:val="36"/>
          <w:sz w:val="36"/>
          <w:szCs w:val="36"/>
        </w:rPr>
        <w:t xml:space="preserve">onto </w:t>
      </w:r>
      <w:r w:rsidR="00B56F9A" w:rsidRPr="0015663C">
        <w:rPr>
          <w:rFonts w:ascii="TH SarabunPSK" w:eastAsia="Times New Roman" w:hAnsi="TH SarabunPSK" w:cs="TH SarabunPSK"/>
          <w:b/>
          <w:bCs/>
          <w:color w:val="538135" w:themeColor="accent6" w:themeShade="BF"/>
          <w:kern w:val="36"/>
          <w:sz w:val="36"/>
          <w:szCs w:val="36"/>
        </w:rPr>
        <w:t xml:space="preserve">the </w:t>
      </w:r>
      <w:r w:rsidRPr="0015663C">
        <w:rPr>
          <w:rFonts w:ascii="TH SarabunPSK" w:eastAsia="Times New Roman" w:hAnsi="TH SarabunPSK" w:cs="TH SarabunPSK"/>
          <w:b/>
          <w:bCs/>
          <w:color w:val="538135" w:themeColor="accent6" w:themeShade="BF"/>
          <w:kern w:val="36"/>
          <w:sz w:val="36"/>
          <w:szCs w:val="36"/>
        </w:rPr>
        <w:t xml:space="preserve">copper nanoparticle surface: </w:t>
      </w:r>
      <w:r w:rsidR="00BA2523" w:rsidRPr="0015663C">
        <w:rPr>
          <w:rFonts w:ascii="TH SarabunPSK" w:eastAsia="Times New Roman" w:hAnsi="TH SarabunPSK" w:cs="TH SarabunPSK"/>
          <w:b/>
          <w:bCs/>
          <w:color w:val="538135" w:themeColor="accent6" w:themeShade="BF"/>
          <w:kern w:val="36"/>
          <w:sz w:val="36"/>
          <w:szCs w:val="36"/>
        </w:rPr>
        <w:t>Kinetic and thermodynamic</w:t>
      </w:r>
    </w:p>
    <w:p w14:paraId="731F7D0A" w14:textId="364E60A3" w:rsidR="0053082A" w:rsidRPr="0015663C" w:rsidRDefault="005F0B41" w:rsidP="009F171C">
      <w:pPr>
        <w:jc w:val="thaiDistribute"/>
        <w:rPr>
          <w:rFonts w:ascii="TH SarabunPSK" w:hAnsi="TH SarabunPSK" w:cs="TH SarabunPSK"/>
          <w:b/>
          <w:bCs/>
          <w:sz w:val="19"/>
          <w:szCs w:val="24"/>
          <w:cs/>
        </w:rPr>
      </w:pPr>
      <w:r w:rsidRPr="0015663C">
        <w:rPr>
          <w:rFonts w:ascii="TH SarabunPSK" w:hAnsi="TH SarabunPSK" w:cs="TH SarabunPSK"/>
          <w:b/>
          <w:bCs/>
          <w:sz w:val="19"/>
          <w:szCs w:val="24"/>
          <w:cs/>
        </w:rPr>
        <w:t>ชื่อ</w:t>
      </w:r>
      <w:r w:rsidR="00F576E8" w:rsidRPr="0015663C">
        <w:rPr>
          <w:rFonts w:ascii="TH SarabunPSK" w:hAnsi="TH SarabunPSK" w:cs="TH SarabunPSK"/>
          <w:b/>
          <w:bCs/>
          <w:sz w:val="19"/>
          <w:szCs w:val="24"/>
          <w:cs/>
        </w:rPr>
        <w:t>และนามสกุล</w:t>
      </w:r>
      <w:r w:rsidRPr="0015663C">
        <w:rPr>
          <w:rFonts w:ascii="TH SarabunPSK" w:hAnsi="TH SarabunPSK" w:cs="TH SarabunPSK"/>
          <w:b/>
          <w:bCs/>
          <w:sz w:val="19"/>
          <w:szCs w:val="24"/>
          <w:cs/>
        </w:rPr>
        <w:t>ผู้แต่ง</w:t>
      </w:r>
      <w:r w:rsidR="00F576E8" w:rsidRPr="0015663C">
        <w:rPr>
          <w:rFonts w:ascii="TH SarabunPSK" w:hAnsi="TH SarabunPSK" w:cs="TH SarabunPSK"/>
          <w:b/>
          <w:bCs/>
          <w:sz w:val="19"/>
          <w:szCs w:val="24"/>
          <w:cs/>
        </w:rPr>
        <w:t>(</w:t>
      </w:r>
      <w:r w:rsidRPr="0015663C">
        <w:rPr>
          <w:rFonts w:ascii="TH SarabunPSK" w:hAnsi="TH SarabunPSK" w:cs="TH SarabunPSK"/>
          <w:b/>
          <w:bCs/>
          <w:sz w:val="19"/>
          <w:szCs w:val="24"/>
          <w:cs/>
        </w:rPr>
        <w:t>ภาษาอังกฤษ</w:t>
      </w:r>
      <w:r w:rsidR="00F576E8" w:rsidRPr="0015663C">
        <w:rPr>
          <w:rFonts w:ascii="TH SarabunPSK" w:hAnsi="TH SarabunPSK" w:cs="TH SarabunPSK"/>
          <w:b/>
          <w:bCs/>
          <w:sz w:val="19"/>
          <w:szCs w:val="24"/>
          <w:cs/>
        </w:rPr>
        <w:t>)</w:t>
      </w:r>
      <w:r w:rsidR="00BA2523" w:rsidRPr="0015663C">
        <w:rPr>
          <w:rFonts w:ascii="TH SarabunPSK" w:hAnsi="TH SarabunPSK" w:cs="TH SarabunPSK"/>
          <w:b/>
          <w:bCs/>
          <w:sz w:val="19"/>
          <w:szCs w:val="24"/>
          <w:vertAlign w:val="superscript"/>
        </w:rPr>
        <w:t>1</w:t>
      </w:r>
      <w:r w:rsidR="00BA2523" w:rsidRPr="0015663C">
        <w:rPr>
          <w:rFonts w:ascii="TH SarabunPSK" w:hAnsi="TH SarabunPSK" w:cs="TH SarabunPSK"/>
          <w:b/>
          <w:bCs/>
          <w:sz w:val="19"/>
          <w:szCs w:val="24"/>
        </w:rPr>
        <w:t xml:space="preserve">, </w:t>
      </w:r>
      <w:r w:rsidRPr="0015663C">
        <w:rPr>
          <w:rFonts w:ascii="TH SarabunPSK" w:hAnsi="TH SarabunPSK" w:cs="TH SarabunPSK"/>
          <w:b/>
          <w:bCs/>
          <w:sz w:val="19"/>
          <w:szCs w:val="24"/>
          <w:cs/>
        </w:rPr>
        <w:t>ชื่อ</w:t>
      </w:r>
      <w:r w:rsidR="00F576E8" w:rsidRPr="0015663C">
        <w:rPr>
          <w:rFonts w:ascii="TH SarabunPSK" w:hAnsi="TH SarabunPSK" w:cs="TH SarabunPSK"/>
          <w:b/>
          <w:bCs/>
          <w:sz w:val="19"/>
          <w:szCs w:val="24"/>
          <w:cs/>
        </w:rPr>
        <w:t>และนามสกุล</w:t>
      </w:r>
      <w:r w:rsidRPr="0015663C">
        <w:rPr>
          <w:rFonts w:ascii="TH SarabunPSK" w:hAnsi="TH SarabunPSK" w:cs="TH SarabunPSK"/>
          <w:b/>
          <w:bCs/>
          <w:sz w:val="19"/>
          <w:szCs w:val="24"/>
          <w:cs/>
        </w:rPr>
        <w:t>ผู้มีส่วนสำคัญทางปัญญา</w:t>
      </w:r>
      <w:r w:rsidR="00F576E8" w:rsidRPr="0015663C">
        <w:rPr>
          <w:rFonts w:ascii="TH SarabunPSK" w:hAnsi="TH SarabunPSK" w:cs="TH SarabunPSK"/>
          <w:b/>
          <w:bCs/>
          <w:sz w:val="19"/>
          <w:szCs w:val="24"/>
          <w:cs/>
        </w:rPr>
        <w:t>(ภาษาอังกฤษ)</w:t>
      </w:r>
      <w:r w:rsidRPr="0015663C">
        <w:rPr>
          <w:rFonts w:ascii="TH SarabunPSK" w:hAnsi="TH SarabunPSK" w:cs="TH SarabunPSK"/>
          <w:b/>
          <w:bCs/>
          <w:sz w:val="19"/>
          <w:szCs w:val="24"/>
          <w:vertAlign w:val="superscript"/>
        </w:rPr>
        <w:t>2</w:t>
      </w:r>
      <w:r w:rsidR="00F576E8" w:rsidRPr="0015663C">
        <w:rPr>
          <w:rFonts w:ascii="TH SarabunPSK" w:hAnsi="TH SarabunPSK" w:cs="TH SarabunPSK"/>
          <w:b/>
          <w:bCs/>
          <w:sz w:val="19"/>
          <w:szCs w:val="24"/>
        </w:rPr>
        <w:t xml:space="preserve"> and</w:t>
      </w:r>
      <w:r w:rsidR="00BA2523" w:rsidRPr="0015663C">
        <w:rPr>
          <w:rFonts w:ascii="TH SarabunPSK" w:hAnsi="TH SarabunPSK" w:cs="TH SarabunPSK"/>
          <w:b/>
          <w:bCs/>
          <w:sz w:val="19"/>
          <w:szCs w:val="24"/>
        </w:rPr>
        <w:t xml:space="preserve"> </w:t>
      </w:r>
      <w:r w:rsidRPr="0015663C">
        <w:rPr>
          <w:rFonts w:ascii="TH SarabunPSK" w:hAnsi="TH SarabunPSK" w:cs="TH SarabunPSK"/>
          <w:b/>
          <w:bCs/>
          <w:sz w:val="19"/>
          <w:szCs w:val="24"/>
          <w:cs/>
        </w:rPr>
        <w:t>ชื่อ</w:t>
      </w:r>
      <w:r w:rsidR="00F576E8" w:rsidRPr="0015663C">
        <w:rPr>
          <w:rFonts w:ascii="TH SarabunPSK" w:hAnsi="TH SarabunPSK" w:cs="TH SarabunPSK"/>
          <w:b/>
          <w:bCs/>
          <w:sz w:val="19"/>
          <w:szCs w:val="24"/>
          <w:cs/>
        </w:rPr>
        <w:t>และนามสกุล</w:t>
      </w:r>
      <w:r w:rsidRPr="0015663C">
        <w:rPr>
          <w:rFonts w:ascii="TH SarabunPSK" w:hAnsi="TH SarabunPSK" w:cs="TH SarabunPSK"/>
          <w:b/>
          <w:bCs/>
          <w:sz w:val="19"/>
          <w:szCs w:val="24"/>
          <w:cs/>
        </w:rPr>
        <w:t>ผู้รับผิดชอบบทความ</w:t>
      </w:r>
      <w:r w:rsidR="00F576E8" w:rsidRPr="0015663C">
        <w:rPr>
          <w:rFonts w:ascii="TH SarabunPSK" w:hAnsi="TH SarabunPSK" w:cs="TH SarabunPSK"/>
          <w:b/>
          <w:bCs/>
          <w:sz w:val="19"/>
          <w:szCs w:val="24"/>
        </w:rPr>
        <w:t xml:space="preserve"> </w:t>
      </w:r>
      <w:r w:rsidR="00F576E8" w:rsidRPr="0015663C">
        <w:rPr>
          <w:rFonts w:ascii="TH SarabunPSK" w:hAnsi="TH SarabunPSK" w:cs="TH SarabunPSK"/>
          <w:b/>
          <w:bCs/>
          <w:sz w:val="19"/>
          <w:szCs w:val="24"/>
          <w:cs/>
        </w:rPr>
        <w:t>นามสกุล</w:t>
      </w:r>
      <w:r w:rsidR="00BA2523" w:rsidRPr="0015663C">
        <w:rPr>
          <w:rFonts w:ascii="TH SarabunPSK" w:hAnsi="TH SarabunPSK" w:cs="TH SarabunPSK"/>
          <w:b/>
          <w:bCs/>
          <w:sz w:val="19"/>
          <w:szCs w:val="24"/>
          <w:vertAlign w:val="superscript"/>
        </w:rPr>
        <w:t>3</w:t>
      </w:r>
      <w:r w:rsidRPr="0015663C">
        <w:rPr>
          <w:rFonts w:ascii="TH SarabunPSK" w:hAnsi="TH SarabunPSK" w:cs="TH SarabunPSK"/>
          <w:b/>
          <w:bCs/>
          <w:sz w:val="19"/>
          <w:szCs w:val="24"/>
          <w:vertAlign w:val="superscript"/>
        </w:rPr>
        <w:t>*</w:t>
      </w:r>
    </w:p>
    <w:p w14:paraId="4E7FE4B8" w14:textId="25459920" w:rsidR="00BA2523" w:rsidRPr="0015663C" w:rsidRDefault="005404F7" w:rsidP="009F171C">
      <w:pPr>
        <w:rPr>
          <w:rFonts w:ascii="TH SarabunPSK" w:hAnsi="TH SarabunPSK" w:cs="TH SarabunPSK"/>
        </w:rPr>
      </w:pPr>
      <w:r w:rsidRPr="0015663C">
        <w:rPr>
          <w:rFonts w:ascii="TH SarabunPSK" w:hAnsi="TH SarabunPSK" w:cs="TH SarabunPSK"/>
          <w:vertAlign w:val="superscript"/>
        </w:rPr>
        <w:t>1</w:t>
      </w:r>
      <w:r w:rsidR="00F576E8" w:rsidRPr="0015663C">
        <w:rPr>
          <w:rFonts w:ascii="TH SarabunPSK" w:hAnsi="TH SarabunPSK" w:cs="TH SarabunPSK"/>
          <w:color w:val="EE0000"/>
          <w:cs/>
        </w:rPr>
        <w:t>(ที่อยู่สถาบัน</w:t>
      </w:r>
      <w:r w:rsidR="002F218E" w:rsidRPr="0015663C">
        <w:rPr>
          <w:rFonts w:ascii="TH SarabunPSK" w:hAnsi="TH SarabunPSK" w:cs="TH SarabunPSK"/>
          <w:color w:val="EE0000"/>
          <w:cs/>
        </w:rPr>
        <w:t>เป็นภาษาอังกฤษ</w:t>
      </w:r>
      <w:r w:rsidR="00F576E8" w:rsidRPr="0015663C">
        <w:rPr>
          <w:rFonts w:ascii="TH SarabunPSK" w:hAnsi="TH SarabunPSK" w:cs="TH SarabunPSK"/>
          <w:color w:val="EE0000"/>
          <w:cs/>
        </w:rPr>
        <w:t xml:space="preserve"> </w:t>
      </w:r>
      <w:r w:rsidR="002F218E" w:rsidRPr="0015663C">
        <w:rPr>
          <w:rFonts w:ascii="TH SarabunPSK" w:hAnsi="TH SarabunPSK" w:cs="TH SarabunPSK"/>
          <w:color w:val="EE0000"/>
          <w:cs/>
        </w:rPr>
        <w:t xml:space="preserve">ขนาด </w:t>
      </w:r>
      <w:r w:rsidR="002F218E" w:rsidRPr="0015663C">
        <w:rPr>
          <w:rFonts w:ascii="TH SarabunPSK" w:hAnsi="TH SarabunPSK" w:cs="TH SarabunPSK"/>
          <w:color w:val="EE0000"/>
        </w:rPr>
        <w:t>1</w:t>
      </w:r>
      <w:r w:rsidR="0015663C" w:rsidRPr="0015663C">
        <w:rPr>
          <w:rFonts w:ascii="TH SarabunPSK" w:hAnsi="TH SarabunPSK" w:cs="TH SarabunPSK"/>
          <w:color w:val="EE0000"/>
        </w:rPr>
        <w:t>1</w:t>
      </w:r>
      <w:r w:rsidR="002F218E" w:rsidRPr="0015663C">
        <w:rPr>
          <w:rFonts w:ascii="TH SarabunPSK" w:hAnsi="TH SarabunPSK" w:cs="TH SarabunPSK"/>
          <w:color w:val="EE0000"/>
        </w:rPr>
        <w:t xml:space="preserve"> </w:t>
      </w:r>
      <w:r w:rsidR="00F576E8" w:rsidRPr="0015663C">
        <w:rPr>
          <w:rFonts w:ascii="TH SarabunPSK" w:hAnsi="TH SarabunPSK" w:cs="TH SarabunPSK"/>
          <w:color w:val="EE0000"/>
          <w:cs/>
        </w:rPr>
        <w:t xml:space="preserve">เช่น) </w:t>
      </w:r>
      <w:r w:rsidR="00F576E8" w:rsidRPr="0015663C">
        <w:rPr>
          <w:rFonts w:ascii="TH SarabunPSK" w:hAnsi="TH SarabunPSK" w:cs="TH SarabunPSK"/>
        </w:rPr>
        <w:t>F</w:t>
      </w:r>
      <w:r w:rsidR="009F171C" w:rsidRPr="0015663C">
        <w:rPr>
          <w:rFonts w:ascii="TH SarabunPSK" w:hAnsi="TH SarabunPSK" w:cs="TH SarabunPSK"/>
        </w:rPr>
        <w:t xml:space="preserve">aculty of Science and Agricultural Technology, </w:t>
      </w:r>
      <w:proofErr w:type="spellStart"/>
      <w:r w:rsidR="009F171C" w:rsidRPr="0015663C">
        <w:rPr>
          <w:rFonts w:ascii="TH SarabunPSK" w:hAnsi="TH SarabunPSK" w:cs="TH SarabunPSK"/>
        </w:rPr>
        <w:t>Rajamangala</w:t>
      </w:r>
      <w:proofErr w:type="spellEnd"/>
      <w:r w:rsidR="009F171C" w:rsidRPr="0015663C">
        <w:rPr>
          <w:rFonts w:ascii="TH SarabunPSK" w:hAnsi="TH SarabunPSK" w:cs="TH SarabunPSK"/>
        </w:rPr>
        <w:t xml:space="preserve"> University of Technology </w:t>
      </w:r>
      <w:proofErr w:type="spellStart"/>
      <w:r w:rsidR="009F171C" w:rsidRPr="0015663C">
        <w:rPr>
          <w:rFonts w:ascii="TH SarabunPSK" w:hAnsi="TH SarabunPSK" w:cs="TH SarabunPSK"/>
        </w:rPr>
        <w:t>Lanna</w:t>
      </w:r>
      <w:proofErr w:type="spellEnd"/>
      <w:r w:rsidR="009F171C" w:rsidRPr="0015663C">
        <w:rPr>
          <w:rFonts w:ascii="TH SarabunPSK" w:hAnsi="TH SarabunPSK" w:cs="TH SarabunPSK"/>
        </w:rPr>
        <w:t xml:space="preserve">, Lampang 52000, Thailand </w:t>
      </w:r>
      <w:r w:rsidR="00767101" w:rsidRPr="0015663C">
        <w:rPr>
          <w:rFonts w:ascii="TH SarabunPSK" w:hAnsi="TH SarabunPSK" w:cs="TH SarabunPSK"/>
        </w:rPr>
        <w:br/>
      </w:r>
      <w:r w:rsidR="00767101" w:rsidRPr="0015663C">
        <w:rPr>
          <w:rFonts w:ascii="TH SarabunPSK" w:hAnsi="TH SarabunPSK" w:cs="TH SarabunPSK"/>
          <w:vertAlign w:val="superscript"/>
        </w:rPr>
        <w:t>2</w:t>
      </w:r>
      <w:r w:rsidR="00BA2523" w:rsidRPr="0015663C">
        <w:rPr>
          <w:rFonts w:ascii="TH SarabunPSK" w:hAnsi="TH SarabunPSK" w:cs="TH SarabunPSK"/>
        </w:rPr>
        <w:t xml:space="preserve">Biochemistry Research Unit, Faculty of Science and Agricultural Technology, </w:t>
      </w:r>
      <w:proofErr w:type="spellStart"/>
      <w:r w:rsidR="00BA2523" w:rsidRPr="0015663C">
        <w:rPr>
          <w:rFonts w:ascii="TH SarabunPSK" w:hAnsi="TH SarabunPSK" w:cs="TH SarabunPSK"/>
        </w:rPr>
        <w:t>Rajamangala</w:t>
      </w:r>
      <w:proofErr w:type="spellEnd"/>
      <w:r w:rsidR="00BA2523" w:rsidRPr="0015663C">
        <w:rPr>
          <w:rFonts w:ascii="TH SarabunPSK" w:hAnsi="TH SarabunPSK" w:cs="TH SarabunPSK"/>
        </w:rPr>
        <w:t xml:space="preserve"> University of   </w:t>
      </w:r>
      <w:r w:rsidR="00BA2523" w:rsidRPr="0015663C">
        <w:rPr>
          <w:rFonts w:ascii="TH SarabunPSK" w:hAnsi="TH SarabunPSK" w:cs="TH SarabunPSK"/>
        </w:rPr>
        <w:br/>
        <w:t xml:space="preserve">  Technology </w:t>
      </w:r>
      <w:proofErr w:type="spellStart"/>
      <w:r w:rsidR="00BA2523" w:rsidRPr="0015663C">
        <w:rPr>
          <w:rFonts w:ascii="TH SarabunPSK" w:hAnsi="TH SarabunPSK" w:cs="TH SarabunPSK"/>
        </w:rPr>
        <w:t>Lanna</w:t>
      </w:r>
      <w:proofErr w:type="spellEnd"/>
      <w:r w:rsidR="00BA2523" w:rsidRPr="0015663C">
        <w:rPr>
          <w:rFonts w:ascii="TH SarabunPSK" w:hAnsi="TH SarabunPSK" w:cs="TH SarabunPSK"/>
        </w:rPr>
        <w:t>, Lampang 52000, Thailand</w:t>
      </w:r>
      <w:r w:rsidR="00BA2523" w:rsidRPr="0015663C">
        <w:rPr>
          <w:rFonts w:ascii="TH SarabunPSK" w:hAnsi="TH SarabunPSK" w:cs="TH SarabunPSK"/>
        </w:rPr>
        <w:br/>
      </w:r>
      <w:r w:rsidR="00F576E8" w:rsidRPr="0015663C">
        <w:rPr>
          <w:rFonts w:ascii="TH SarabunPSK" w:hAnsi="TH SarabunPSK" w:cs="TH SarabunPSK"/>
          <w:vertAlign w:val="superscript"/>
        </w:rPr>
        <w:t>3</w:t>
      </w:r>
      <w:r w:rsidR="00BA2523" w:rsidRPr="0015663C">
        <w:rPr>
          <w:rFonts w:ascii="TH SarabunPSK" w:hAnsi="TH SarabunPSK" w:cs="TH SarabunPSK"/>
        </w:rPr>
        <w:t xml:space="preserve">Nanoscience and Nanotechnology Research Laboratory (NNRL), Faculty of Science, </w:t>
      </w:r>
      <w:proofErr w:type="spellStart"/>
      <w:r w:rsidR="00BA2523" w:rsidRPr="0015663C">
        <w:rPr>
          <w:rFonts w:ascii="TH SarabunPSK" w:hAnsi="TH SarabunPSK" w:cs="TH SarabunPSK"/>
        </w:rPr>
        <w:t>Maejo</w:t>
      </w:r>
      <w:proofErr w:type="spellEnd"/>
      <w:r w:rsidR="00BA2523" w:rsidRPr="0015663C">
        <w:rPr>
          <w:rFonts w:ascii="TH SarabunPSK" w:hAnsi="TH SarabunPSK" w:cs="TH SarabunPSK"/>
        </w:rPr>
        <w:t xml:space="preserve"> University, Chiang Mai 50290, </w:t>
      </w:r>
      <w:r w:rsidR="00BA2523" w:rsidRPr="0015663C">
        <w:rPr>
          <w:rFonts w:ascii="TH SarabunPSK" w:hAnsi="TH SarabunPSK" w:cs="TH SarabunPSK"/>
        </w:rPr>
        <w:br/>
        <w:t xml:space="preserve">  Thailand</w:t>
      </w:r>
    </w:p>
    <w:p w14:paraId="57ADC300" w14:textId="0416638A" w:rsidR="0053082A" w:rsidRPr="0015663C" w:rsidRDefault="00FB227E" w:rsidP="00767101">
      <w:pPr>
        <w:rPr>
          <w:rFonts w:ascii="TH SarabunPSK" w:hAnsi="TH SarabunPSK" w:cs="TH SarabunPSK"/>
          <w:i/>
          <w:iCs/>
        </w:rPr>
      </w:pPr>
      <w:r w:rsidRPr="0015663C">
        <w:rPr>
          <w:rFonts w:ascii="TH SarabunPSK" w:hAnsi="TH SarabunPSK" w:cs="TH SarabunPSK"/>
          <w:i/>
          <w:iCs/>
        </w:rPr>
        <w:t>*</w:t>
      </w:r>
      <w:r w:rsidRPr="0015663C">
        <w:rPr>
          <w:rFonts w:ascii="TH SarabunPSK" w:hAnsi="TH SarabunPSK" w:cs="TH SarabunPSK"/>
          <w:b/>
          <w:bCs/>
          <w:i/>
          <w:iCs/>
        </w:rPr>
        <w:t>C</w:t>
      </w:r>
      <w:r w:rsidR="0053082A" w:rsidRPr="0015663C">
        <w:rPr>
          <w:rFonts w:ascii="TH SarabunPSK" w:hAnsi="TH SarabunPSK" w:cs="TH SarabunPSK"/>
          <w:b/>
          <w:bCs/>
          <w:i/>
          <w:iCs/>
        </w:rPr>
        <w:t>orresponding author</w:t>
      </w:r>
      <w:r w:rsidR="0053082A" w:rsidRPr="0015663C">
        <w:rPr>
          <w:rFonts w:ascii="TH SarabunPSK" w:hAnsi="TH SarabunPSK" w:cs="TH SarabunPSK"/>
          <w:b/>
          <w:bCs/>
          <w:i/>
          <w:iCs/>
          <w:cs/>
        </w:rPr>
        <w:t>:</w:t>
      </w:r>
      <w:r w:rsidR="004E4E37" w:rsidRPr="0015663C">
        <w:rPr>
          <w:rFonts w:ascii="TH SarabunPSK" w:hAnsi="TH SarabunPSK" w:cs="TH SarabunPSK"/>
          <w:b/>
          <w:bCs/>
          <w:i/>
          <w:iCs/>
        </w:rPr>
        <w:t xml:space="preserve"> </w:t>
      </w:r>
      <w:r w:rsidR="00D7312D" w:rsidRPr="0015663C">
        <w:rPr>
          <w:rFonts w:ascii="TH SarabunPSK" w:hAnsi="TH SarabunPSK" w:cs="TH SarabunPSK"/>
          <w:i/>
          <w:iCs/>
        </w:rPr>
        <w:t>a</w:t>
      </w:r>
      <w:r w:rsidR="00F576E8" w:rsidRPr="0015663C">
        <w:rPr>
          <w:rFonts w:ascii="TH SarabunPSK" w:hAnsi="TH SarabunPSK" w:cs="TH SarabunPSK"/>
          <w:i/>
          <w:iCs/>
        </w:rPr>
        <w:t>aa</w:t>
      </w:r>
      <w:r w:rsidR="00D7312D" w:rsidRPr="0015663C">
        <w:rPr>
          <w:rFonts w:ascii="TH SarabunPSK" w:hAnsi="TH SarabunPSK" w:cs="TH SarabunPSK"/>
          <w:i/>
          <w:iCs/>
        </w:rPr>
        <w:t>@rmutl.ac.th</w:t>
      </w:r>
    </w:p>
    <w:p w14:paraId="401EAF44" w14:textId="2BA38062" w:rsidR="0053082A" w:rsidRPr="0015663C" w:rsidRDefault="008679FD" w:rsidP="00567B95">
      <w:pPr>
        <w:jc w:val="both"/>
        <w:rPr>
          <w:rFonts w:ascii="TH SarabunPSK" w:hAnsi="TH SarabunPSK" w:cs="TH SarabunPSK"/>
          <w:i/>
          <w:iCs/>
          <w:cs/>
        </w:rPr>
      </w:pPr>
      <w:r w:rsidRPr="0015663C">
        <w:rPr>
          <w:rFonts w:ascii="TH SarabunPSK" w:hAnsi="TH SarabunPSK" w:cs="TH SarabunPSK"/>
          <w:i/>
          <w:iCs/>
        </w:rPr>
        <w:t>Received: March 27, 202</w:t>
      </w:r>
      <w:r w:rsidR="00F576E8" w:rsidRPr="0015663C">
        <w:rPr>
          <w:rFonts w:ascii="TH SarabunPSK" w:hAnsi="TH SarabunPSK" w:cs="TH SarabunPSK"/>
          <w:i/>
          <w:iCs/>
        </w:rPr>
        <w:t>5</w:t>
      </w:r>
      <w:r w:rsidRPr="0015663C">
        <w:rPr>
          <w:rFonts w:ascii="TH SarabunPSK" w:hAnsi="TH SarabunPSK" w:cs="TH SarabunPSK"/>
          <w:i/>
          <w:iCs/>
        </w:rPr>
        <w:t>. Revised: May 29, 202</w:t>
      </w:r>
      <w:r w:rsidR="00F576E8" w:rsidRPr="0015663C">
        <w:rPr>
          <w:rFonts w:ascii="TH SarabunPSK" w:hAnsi="TH SarabunPSK" w:cs="TH SarabunPSK"/>
          <w:i/>
          <w:iCs/>
        </w:rPr>
        <w:t>5</w:t>
      </w:r>
      <w:r w:rsidRPr="0015663C">
        <w:rPr>
          <w:rFonts w:ascii="TH SarabunPSK" w:hAnsi="TH SarabunPSK" w:cs="TH SarabunPSK"/>
          <w:i/>
          <w:iCs/>
        </w:rPr>
        <w:t>; July 12, 202</w:t>
      </w:r>
      <w:r w:rsidR="00F576E8" w:rsidRPr="0015663C">
        <w:rPr>
          <w:rFonts w:ascii="TH SarabunPSK" w:hAnsi="TH SarabunPSK" w:cs="TH SarabunPSK"/>
          <w:i/>
          <w:iCs/>
        </w:rPr>
        <w:t>5</w:t>
      </w:r>
      <w:r w:rsidRPr="0015663C">
        <w:rPr>
          <w:rFonts w:ascii="TH SarabunPSK" w:hAnsi="TH SarabunPSK" w:cs="TH SarabunPSK"/>
          <w:i/>
          <w:iCs/>
        </w:rPr>
        <w:t>. Accepted: October 20, 202</w:t>
      </w:r>
      <w:r w:rsidR="00F576E8" w:rsidRPr="0015663C">
        <w:rPr>
          <w:rFonts w:ascii="TH SarabunPSK" w:hAnsi="TH SarabunPSK" w:cs="TH SarabunPSK"/>
          <w:i/>
          <w:iCs/>
        </w:rPr>
        <w:t>5</w:t>
      </w:r>
      <w:r w:rsidRPr="0015663C">
        <w:rPr>
          <w:rFonts w:ascii="TH SarabunPSK" w:hAnsi="TH SarabunPSK" w:cs="TH SarabunPSK"/>
          <w:i/>
          <w:iCs/>
        </w:rPr>
        <w:t>.</w:t>
      </w:r>
    </w:p>
    <w:p w14:paraId="101D5A10" w14:textId="59033F92" w:rsidR="00AD33D5" w:rsidRPr="009B0659" w:rsidRDefault="00AD33D5" w:rsidP="001E00B6">
      <w:pPr>
        <w:spacing w:before="240" w:after="120"/>
        <w:jc w:val="both"/>
        <w:rPr>
          <w:rFonts w:ascii="TH SarabunPSK" w:hAnsi="TH SarabunPSK" w:cs="TH SarabunPSK"/>
          <w:color w:val="808080" w:themeColor="background1" w:themeShade="80"/>
          <w:sz w:val="36"/>
          <w:szCs w:val="36"/>
          <w:cs/>
        </w:rPr>
      </w:pPr>
      <w:r w:rsidRPr="009B0659">
        <w:rPr>
          <w:rFonts w:ascii="TH SarabunPSK" w:hAnsi="TH SarabunPSK" w:cs="TH SarabunPSK"/>
          <w:b/>
          <w:bCs/>
          <w:color w:val="538135" w:themeColor="accent6" w:themeShade="BF"/>
          <w:sz w:val="36"/>
          <w:szCs w:val="36"/>
          <w:shd w:val="clear" w:color="auto" w:fill="FFFFFF"/>
        </w:rPr>
        <w:t>A</w:t>
      </w:r>
      <w:r w:rsidR="001428CF" w:rsidRPr="009B0659">
        <w:rPr>
          <w:rFonts w:ascii="TH SarabunPSK" w:hAnsi="TH SarabunPSK" w:cs="TH SarabunPSK"/>
          <w:b/>
          <w:bCs/>
          <w:color w:val="538135" w:themeColor="accent6" w:themeShade="BF"/>
          <w:sz w:val="36"/>
          <w:szCs w:val="36"/>
          <w:shd w:val="clear" w:color="auto" w:fill="FFFFFF"/>
        </w:rPr>
        <w:t>BSTRACT</w:t>
      </w:r>
      <w:r w:rsidR="00D7312D" w:rsidRPr="009B0659">
        <w:rPr>
          <w:rFonts w:ascii="TH SarabunPSK" w:hAnsi="TH SarabunPSK" w:cs="TH SarabunPSK"/>
          <w:b/>
          <w:bCs/>
          <w:color w:val="538135" w:themeColor="accent6" w:themeShade="BF"/>
          <w:sz w:val="36"/>
          <w:szCs w:val="36"/>
          <w:shd w:val="clear" w:color="auto" w:fill="FFFFFF"/>
          <w:cs/>
        </w:rPr>
        <w:t xml:space="preserve"> </w:t>
      </w:r>
      <w:r w:rsidR="00934A44" w:rsidRPr="009B0659">
        <w:rPr>
          <w:rFonts w:ascii="TH SarabunPSK" w:hAnsi="TH SarabunPSK" w:cs="TH SarabunPSK"/>
          <w:b/>
          <w:bCs/>
          <w:color w:val="EE0000"/>
          <w:sz w:val="36"/>
          <w:szCs w:val="36"/>
          <w:shd w:val="clear" w:color="auto" w:fill="FFFFFF"/>
        </w:rPr>
        <w:t>(</w:t>
      </w:r>
      <w:r w:rsidR="00934A44" w:rsidRPr="009B0659">
        <w:rPr>
          <w:rFonts w:ascii="TH SarabunPSK" w:hAnsi="TH SarabunPSK" w:cs="TH SarabunPSK"/>
          <w:b/>
          <w:bCs/>
          <w:color w:val="EE0000"/>
          <w:sz w:val="36"/>
          <w:szCs w:val="36"/>
          <w:shd w:val="clear" w:color="auto" w:fill="FFFFFF"/>
          <w:cs/>
        </w:rPr>
        <w:t xml:space="preserve">ภาษาอังกฤษ </w:t>
      </w:r>
      <w:r w:rsidR="002F218E" w:rsidRPr="009B0659">
        <w:rPr>
          <w:rFonts w:ascii="TH SarabunPSK" w:hAnsi="TH SarabunPSK" w:cs="TH SarabunPSK"/>
          <w:b/>
          <w:bCs/>
          <w:color w:val="EE0000"/>
          <w:sz w:val="36"/>
          <w:szCs w:val="36"/>
          <w:shd w:val="clear" w:color="auto" w:fill="FFFFFF"/>
          <w:cs/>
        </w:rPr>
        <w:t xml:space="preserve">ฟอนต์ </w:t>
      </w:r>
      <w:r w:rsidR="0015663C" w:rsidRPr="009B0659">
        <w:rPr>
          <w:rFonts w:ascii="TH SarabunPSK" w:hAnsi="TH SarabunPSK" w:cs="TH SarabunPSK"/>
          <w:b/>
          <w:bCs/>
          <w:color w:val="EE0000"/>
          <w:sz w:val="36"/>
          <w:szCs w:val="36"/>
        </w:rPr>
        <w:t xml:space="preserve">TH </w:t>
      </w:r>
      <w:proofErr w:type="spellStart"/>
      <w:r w:rsidR="0015663C" w:rsidRPr="009B0659">
        <w:rPr>
          <w:rFonts w:ascii="TH SarabunPSK" w:hAnsi="TH SarabunPSK" w:cs="TH SarabunPSK"/>
          <w:b/>
          <w:bCs/>
          <w:color w:val="EE0000"/>
          <w:sz w:val="36"/>
          <w:szCs w:val="36"/>
        </w:rPr>
        <w:t>Sarabun</w:t>
      </w:r>
      <w:proofErr w:type="spellEnd"/>
      <w:r w:rsidR="0015663C" w:rsidRPr="009B0659">
        <w:rPr>
          <w:rFonts w:ascii="TH SarabunPSK" w:hAnsi="TH SarabunPSK" w:cs="TH SarabunPSK"/>
          <w:b/>
          <w:bCs/>
          <w:color w:val="EE0000"/>
          <w:sz w:val="36"/>
          <w:szCs w:val="36"/>
        </w:rPr>
        <w:t xml:space="preserve"> PSK</w:t>
      </w:r>
      <w:r w:rsidR="00A73491" w:rsidRPr="009B0659">
        <w:rPr>
          <w:rFonts w:ascii="TH SarabunPSK" w:hAnsi="TH SarabunPSK" w:cs="TH SarabunPSK"/>
          <w:b/>
          <w:bCs/>
          <w:color w:val="EE0000"/>
          <w:sz w:val="36"/>
          <w:szCs w:val="36"/>
          <w:shd w:val="clear" w:color="auto" w:fill="FFFFFF"/>
        </w:rPr>
        <w:t xml:space="preserve">, </w:t>
      </w:r>
      <w:r w:rsidR="00A73491" w:rsidRPr="009B0659">
        <w:rPr>
          <w:rFonts w:ascii="TH SarabunPSK" w:hAnsi="TH SarabunPSK" w:cs="TH SarabunPSK"/>
          <w:b/>
          <w:bCs/>
          <w:color w:val="EE0000"/>
          <w:sz w:val="36"/>
          <w:szCs w:val="36"/>
          <w:shd w:val="clear" w:color="auto" w:fill="FFFFFF"/>
          <w:cs/>
        </w:rPr>
        <w:t xml:space="preserve">ขนาด </w:t>
      </w:r>
      <w:r w:rsidR="00A73491" w:rsidRPr="009B0659">
        <w:rPr>
          <w:rFonts w:ascii="TH SarabunPSK" w:hAnsi="TH SarabunPSK" w:cs="TH SarabunPSK"/>
          <w:b/>
          <w:bCs/>
          <w:color w:val="EE0000"/>
          <w:sz w:val="36"/>
          <w:szCs w:val="36"/>
          <w:shd w:val="clear" w:color="auto" w:fill="FFFFFF"/>
        </w:rPr>
        <w:t>1</w:t>
      </w:r>
      <w:r w:rsidR="009B0659" w:rsidRPr="009B0659">
        <w:rPr>
          <w:rFonts w:ascii="TH SarabunPSK" w:hAnsi="TH SarabunPSK" w:cs="TH SarabunPSK"/>
          <w:b/>
          <w:bCs/>
          <w:color w:val="EE0000"/>
          <w:sz w:val="36"/>
          <w:szCs w:val="36"/>
          <w:shd w:val="clear" w:color="auto" w:fill="FFFFFF"/>
        </w:rPr>
        <w:t>8</w:t>
      </w:r>
      <w:r w:rsidR="00A73491" w:rsidRPr="009B0659">
        <w:rPr>
          <w:rFonts w:ascii="TH SarabunPSK" w:hAnsi="TH SarabunPSK" w:cs="TH SarabunPSK"/>
          <w:b/>
          <w:bCs/>
          <w:color w:val="EE0000"/>
          <w:sz w:val="36"/>
          <w:szCs w:val="36"/>
          <w:shd w:val="clear" w:color="auto" w:fill="FFFFFF"/>
        </w:rPr>
        <w:t xml:space="preserve">, </w:t>
      </w:r>
      <w:r w:rsidR="00A73491" w:rsidRPr="009B0659">
        <w:rPr>
          <w:rFonts w:ascii="TH SarabunPSK" w:hAnsi="TH SarabunPSK" w:cs="TH SarabunPSK"/>
          <w:b/>
          <w:bCs/>
          <w:color w:val="EE0000"/>
          <w:sz w:val="36"/>
          <w:szCs w:val="36"/>
          <w:shd w:val="clear" w:color="auto" w:fill="FFFFFF"/>
          <w:cs/>
        </w:rPr>
        <w:t>จำนวน</w:t>
      </w:r>
      <w:r w:rsidR="00934A44" w:rsidRPr="009B0659">
        <w:rPr>
          <w:rFonts w:ascii="TH SarabunPSK" w:hAnsi="TH SarabunPSK" w:cs="TH SarabunPSK"/>
          <w:b/>
          <w:bCs/>
          <w:color w:val="EE0000"/>
          <w:sz w:val="36"/>
          <w:szCs w:val="36"/>
          <w:shd w:val="clear" w:color="auto" w:fill="FFFFFF"/>
          <w:cs/>
        </w:rPr>
        <w:t xml:space="preserve">ไม่เกิน </w:t>
      </w:r>
      <w:r w:rsidR="00934A44" w:rsidRPr="009B0659">
        <w:rPr>
          <w:rFonts w:ascii="TH SarabunPSK" w:hAnsi="TH SarabunPSK" w:cs="TH SarabunPSK"/>
          <w:b/>
          <w:bCs/>
          <w:color w:val="EE0000"/>
          <w:sz w:val="36"/>
          <w:szCs w:val="36"/>
          <w:shd w:val="clear" w:color="auto" w:fill="FFFFFF"/>
        </w:rPr>
        <w:t xml:space="preserve">350 </w:t>
      </w:r>
      <w:r w:rsidR="00934A44" w:rsidRPr="009B0659">
        <w:rPr>
          <w:rFonts w:ascii="TH SarabunPSK" w:hAnsi="TH SarabunPSK" w:cs="TH SarabunPSK"/>
          <w:b/>
          <w:bCs/>
          <w:color w:val="EE0000"/>
          <w:sz w:val="36"/>
          <w:szCs w:val="36"/>
          <w:shd w:val="clear" w:color="auto" w:fill="FFFFFF"/>
          <w:cs/>
        </w:rPr>
        <w:t>คำ)</w:t>
      </w:r>
    </w:p>
    <w:p w14:paraId="271C1EC3" w14:textId="6E12E50F" w:rsidR="009B46D4" w:rsidRPr="0015663C" w:rsidRDefault="00A73491" w:rsidP="00D76EE3">
      <w:pPr>
        <w:spacing w:line="276" w:lineRule="auto"/>
        <w:ind w:firstLine="720"/>
        <w:jc w:val="both"/>
        <w:rPr>
          <w:rFonts w:ascii="TH SarabunPSK" w:hAnsi="TH SarabunPSK" w:cs="TH SarabunPSK"/>
          <w:sz w:val="24"/>
          <w:szCs w:val="24"/>
        </w:rPr>
      </w:pPr>
      <w:r w:rsidRPr="0015663C">
        <w:rPr>
          <w:rFonts w:ascii="TH SarabunPSK" w:hAnsi="TH SarabunPSK" w:cs="TH SarabunPSK"/>
          <w:iCs/>
          <w:color w:val="EE0000"/>
          <w:sz w:val="24"/>
          <w:szCs w:val="24"/>
        </w:rPr>
        <w:t>(</w:t>
      </w:r>
      <w:r w:rsidRPr="0015663C">
        <w:rPr>
          <w:rFonts w:ascii="TH SarabunPSK" w:hAnsi="TH SarabunPSK" w:cs="TH SarabunPSK"/>
          <w:i/>
          <w:color w:val="EE0000"/>
          <w:sz w:val="24"/>
          <w:szCs w:val="24"/>
          <w:cs/>
        </w:rPr>
        <w:t xml:space="preserve">ฟอนต์ </w:t>
      </w:r>
      <w:r w:rsidR="0015663C" w:rsidRPr="0015663C">
        <w:rPr>
          <w:rFonts w:ascii="TH SarabunPSK" w:hAnsi="TH SarabunPSK" w:cs="TH SarabunPSK"/>
          <w:color w:val="EE0000"/>
          <w:sz w:val="24"/>
          <w:szCs w:val="24"/>
        </w:rPr>
        <w:t xml:space="preserve">TH </w:t>
      </w:r>
      <w:proofErr w:type="spellStart"/>
      <w:r w:rsidR="0015663C" w:rsidRPr="0015663C">
        <w:rPr>
          <w:rFonts w:ascii="TH SarabunPSK" w:hAnsi="TH SarabunPSK" w:cs="TH SarabunPSK"/>
          <w:color w:val="EE0000"/>
          <w:sz w:val="24"/>
          <w:szCs w:val="24"/>
        </w:rPr>
        <w:t>Sarabun</w:t>
      </w:r>
      <w:proofErr w:type="spellEnd"/>
      <w:r w:rsidR="0015663C" w:rsidRPr="0015663C">
        <w:rPr>
          <w:rFonts w:ascii="TH SarabunPSK" w:hAnsi="TH SarabunPSK" w:cs="TH SarabunPSK"/>
          <w:color w:val="EE0000"/>
          <w:sz w:val="24"/>
          <w:szCs w:val="24"/>
        </w:rPr>
        <w:t xml:space="preserve"> PSK</w:t>
      </w:r>
      <w:r w:rsidRPr="0015663C">
        <w:rPr>
          <w:rFonts w:ascii="TH SarabunPSK" w:hAnsi="TH SarabunPSK" w:cs="TH SarabunPSK"/>
          <w:i/>
          <w:color w:val="EE0000"/>
          <w:sz w:val="24"/>
          <w:szCs w:val="24"/>
        </w:rPr>
        <w:t xml:space="preserve">, </w:t>
      </w:r>
      <w:r w:rsidRPr="0015663C">
        <w:rPr>
          <w:rFonts w:ascii="TH SarabunPSK" w:hAnsi="TH SarabunPSK" w:cs="TH SarabunPSK"/>
          <w:i/>
          <w:color w:val="EE0000"/>
          <w:sz w:val="24"/>
          <w:szCs w:val="24"/>
          <w:cs/>
        </w:rPr>
        <w:t xml:space="preserve">ขนาด </w:t>
      </w:r>
      <w:r w:rsidRPr="0015663C">
        <w:rPr>
          <w:rFonts w:ascii="TH SarabunPSK" w:hAnsi="TH SarabunPSK" w:cs="TH SarabunPSK"/>
          <w:iCs/>
          <w:color w:val="EE0000"/>
          <w:sz w:val="24"/>
          <w:szCs w:val="24"/>
        </w:rPr>
        <w:t>1</w:t>
      </w:r>
      <w:r w:rsidR="0015663C" w:rsidRPr="0015663C">
        <w:rPr>
          <w:rFonts w:ascii="TH SarabunPSK" w:hAnsi="TH SarabunPSK" w:cs="TH SarabunPSK"/>
          <w:iCs/>
          <w:color w:val="EE0000"/>
          <w:sz w:val="24"/>
          <w:szCs w:val="24"/>
        </w:rPr>
        <w:t>2</w:t>
      </w:r>
      <w:r w:rsidRPr="0015663C">
        <w:rPr>
          <w:rFonts w:ascii="TH SarabunPSK" w:hAnsi="TH SarabunPSK" w:cs="TH SarabunPSK"/>
          <w:i/>
          <w:color w:val="EE0000"/>
          <w:sz w:val="24"/>
          <w:szCs w:val="24"/>
        </w:rPr>
        <w:t xml:space="preserve">, </w:t>
      </w:r>
      <w:r w:rsidRPr="0015663C">
        <w:rPr>
          <w:rFonts w:ascii="TH SarabunPSK" w:hAnsi="TH SarabunPSK" w:cs="TH SarabunPSK"/>
          <w:i/>
          <w:color w:val="EE0000"/>
          <w:sz w:val="24"/>
          <w:szCs w:val="24"/>
          <w:cs/>
        </w:rPr>
        <w:t xml:space="preserve">จำนวนไม่เกิน </w:t>
      </w:r>
      <w:r w:rsidRPr="0015663C">
        <w:rPr>
          <w:rFonts w:ascii="TH SarabunPSK" w:hAnsi="TH SarabunPSK" w:cs="TH SarabunPSK"/>
          <w:iCs/>
          <w:color w:val="EE0000"/>
          <w:sz w:val="24"/>
          <w:szCs w:val="24"/>
        </w:rPr>
        <w:t>350</w:t>
      </w:r>
      <w:r w:rsidRPr="0015663C">
        <w:rPr>
          <w:rFonts w:ascii="TH SarabunPSK" w:hAnsi="TH SarabunPSK" w:cs="TH SarabunPSK"/>
          <w:i/>
          <w:color w:val="EE0000"/>
          <w:sz w:val="24"/>
          <w:szCs w:val="24"/>
        </w:rPr>
        <w:t xml:space="preserve"> </w:t>
      </w:r>
      <w:r w:rsidRPr="0015663C">
        <w:rPr>
          <w:rFonts w:ascii="TH SarabunPSK" w:hAnsi="TH SarabunPSK" w:cs="TH SarabunPSK"/>
          <w:i/>
          <w:color w:val="EE0000"/>
          <w:sz w:val="24"/>
          <w:szCs w:val="24"/>
          <w:cs/>
        </w:rPr>
        <w:t>คำ)</w:t>
      </w:r>
      <w:r w:rsidRPr="0015663C">
        <w:rPr>
          <w:rFonts w:ascii="TH SarabunPSK" w:hAnsi="TH SarabunPSK" w:cs="TH SarabunPSK"/>
          <w:i/>
          <w:color w:val="EE0000"/>
          <w:sz w:val="24"/>
          <w:szCs w:val="24"/>
        </w:rPr>
        <w:t xml:space="preserve"> </w:t>
      </w:r>
      <w:r w:rsidR="002F218E" w:rsidRPr="0015663C">
        <w:rPr>
          <w:rFonts w:ascii="TH SarabunPSK" w:hAnsi="TH SarabunPSK" w:cs="TH SarabunPSK"/>
          <w:iCs/>
          <w:color w:val="000000" w:themeColor="text1"/>
          <w:sz w:val="24"/>
          <w:szCs w:val="24"/>
        </w:rPr>
        <w:t>A journal abstract is a concise, single-paragraph summary of a research paper that highlights its key aspects, including the purpose, methods, results, and conclusions. It serves as a "gateway" or "shop window" to the article, allowing readers, editors, and reviewers to quickly understand the paper's content and determine its relevance to their research without reading the entire document. Abstracts are designed to be self-contained and stand alone, providing a complete overview of the work in a short, specific format</w:t>
      </w:r>
      <w:r w:rsidR="00847446" w:rsidRPr="0015663C">
        <w:rPr>
          <w:rFonts w:ascii="TH SarabunPSK" w:hAnsi="TH SarabunPSK" w:cs="TH SarabunPSK"/>
          <w:iCs/>
          <w:color w:val="000000" w:themeColor="text1"/>
          <w:sz w:val="24"/>
          <w:szCs w:val="24"/>
        </w:rPr>
        <w:t>.</w:t>
      </w:r>
    </w:p>
    <w:p w14:paraId="0F111A80" w14:textId="03E56F8A" w:rsidR="00823DA4" w:rsidRPr="0015663C" w:rsidRDefault="002E593A" w:rsidP="009B46D4">
      <w:pPr>
        <w:shd w:val="clear" w:color="auto" w:fill="FFFFFF" w:themeFill="background1"/>
        <w:spacing w:after="240"/>
        <w:jc w:val="thaiDistribute"/>
        <w:rPr>
          <w:rFonts w:ascii="TH SarabunPSK" w:eastAsia="Calibri" w:hAnsi="TH SarabunPSK" w:cs="TH SarabunPSK"/>
          <w:sz w:val="24"/>
          <w:szCs w:val="24"/>
        </w:rPr>
      </w:pPr>
      <w:r w:rsidRPr="0015663C">
        <w:rPr>
          <w:rFonts w:ascii="TH SarabunPSK" w:hAnsi="TH SarabunPSK" w:cs="TH SarabunPSK"/>
          <w:b/>
          <w:bCs/>
          <w:color w:val="538135" w:themeColor="accent6" w:themeShade="BF"/>
          <w:sz w:val="24"/>
          <w:szCs w:val="24"/>
        </w:rPr>
        <w:t>Keywords:</w:t>
      </w:r>
      <w:r w:rsidRPr="0015663C">
        <w:rPr>
          <w:rFonts w:ascii="TH SarabunPSK" w:hAnsi="TH SarabunPSK" w:cs="TH SarabunPSK"/>
          <w:color w:val="538135" w:themeColor="accent6" w:themeShade="BF"/>
          <w:sz w:val="24"/>
          <w:szCs w:val="24"/>
        </w:rPr>
        <w:t xml:space="preserve"> </w:t>
      </w:r>
      <w:r w:rsidR="00A73491" w:rsidRPr="0015663C">
        <w:rPr>
          <w:rFonts w:ascii="TH SarabunPSK" w:hAnsi="TH SarabunPSK" w:cs="TH SarabunPSK"/>
          <w:iCs/>
          <w:color w:val="EE0000"/>
          <w:sz w:val="24"/>
          <w:szCs w:val="24"/>
        </w:rPr>
        <w:t>(</w:t>
      </w:r>
      <w:r w:rsidR="00A73491" w:rsidRPr="0015663C">
        <w:rPr>
          <w:rFonts w:ascii="TH SarabunPSK" w:hAnsi="TH SarabunPSK" w:cs="TH SarabunPSK"/>
          <w:i/>
          <w:color w:val="EE0000"/>
          <w:sz w:val="24"/>
          <w:szCs w:val="24"/>
          <w:cs/>
        </w:rPr>
        <w:t xml:space="preserve">ฟอนต์ </w:t>
      </w:r>
      <w:r w:rsidR="0015663C" w:rsidRPr="0015663C">
        <w:rPr>
          <w:rFonts w:ascii="TH SarabunPSK" w:hAnsi="TH SarabunPSK" w:cs="TH SarabunPSK"/>
          <w:color w:val="EE0000"/>
          <w:sz w:val="24"/>
          <w:szCs w:val="24"/>
        </w:rPr>
        <w:t xml:space="preserve">TH </w:t>
      </w:r>
      <w:proofErr w:type="spellStart"/>
      <w:r w:rsidR="0015663C" w:rsidRPr="0015663C">
        <w:rPr>
          <w:rFonts w:ascii="TH SarabunPSK" w:hAnsi="TH SarabunPSK" w:cs="TH SarabunPSK"/>
          <w:color w:val="EE0000"/>
          <w:sz w:val="24"/>
          <w:szCs w:val="24"/>
        </w:rPr>
        <w:t>Sarabun</w:t>
      </w:r>
      <w:proofErr w:type="spellEnd"/>
      <w:r w:rsidR="0015663C" w:rsidRPr="0015663C">
        <w:rPr>
          <w:rFonts w:ascii="TH SarabunPSK" w:hAnsi="TH SarabunPSK" w:cs="TH SarabunPSK"/>
          <w:color w:val="EE0000"/>
          <w:sz w:val="24"/>
          <w:szCs w:val="24"/>
        </w:rPr>
        <w:t xml:space="preserve"> PSK</w:t>
      </w:r>
      <w:r w:rsidR="00A73491" w:rsidRPr="0015663C">
        <w:rPr>
          <w:rFonts w:ascii="TH SarabunPSK" w:hAnsi="TH SarabunPSK" w:cs="TH SarabunPSK"/>
          <w:i/>
          <w:color w:val="EE0000"/>
          <w:sz w:val="24"/>
          <w:szCs w:val="24"/>
        </w:rPr>
        <w:t xml:space="preserve">, </w:t>
      </w:r>
      <w:r w:rsidR="00A73491" w:rsidRPr="0015663C">
        <w:rPr>
          <w:rFonts w:ascii="TH SarabunPSK" w:hAnsi="TH SarabunPSK" w:cs="TH SarabunPSK"/>
          <w:i/>
          <w:color w:val="EE0000"/>
          <w:sz w:val="24"/>
          <w:szCs w:val="24"/>
          <w:cs/>
        </w:rPr>
        <w:t xml:space="preserve">ขนาด </w:t>
      </w:r>
      <w:r w:rsidR="00A73491" w:rsidRPr="0015663C">
        <w:rPr>
          <w:rFonts w:ascii="TH SarabunPSK" w:hAnsi="TH SarabunPSK" w:cs="TH SarabunPSK"/>
          <w:iCs/>
          <w:color w:val="EE0000"/>
          <w:sz w:val="24"/>
          <w:szCs w:val="24"/>
        </w:rPr>
        <w:t>1</w:t>
      </w:r>
      <w:r w:rsidR="0015663C">
        <w:rPr>
          <w:rFonts w:ascii="TH SarabunPSK" w:hAnsi="TH SarabunPSK" w:cs="TH SarabunPSK"/>
          <w:iCs/>
          <w:color w:val="EE0000"/>
          <w:sz w:val="24"/>
          <w:szCs w:val="24"/>
        </w:rPr>
        <w:t>2</w:t>
      </w:r>
      <w:r w:rsidR="00A73491" w:rsidRPr="0015663C">
        <w:rPr>
          <w:rFonts w:ascii="TH SarabunPSK" w:hAnsi="TH SarabunPSK" w:cs="TH SarabunPSK"/>
          <w:i/>
          <w:color w:val="EE0000"/>
          <w:sz w:val="24"/>
          <w:szCs w:val="24"/>
        </w:rPr>
        <w:t xml:space="preserve">, </w:t>
      </w:r>
      <w:r w:rsidR="00A73491" w:rsidRPr="0015663C">
        <w:rPr>
          <w:rFonts w:ascii="TH SarabunPSK" w:hAnsi="TH SarabunPSK" w:cs="TH SarabunPSK"/>
          <w:i/>
          <w:color w:val="EE0000"/>
          <w:sz w:val="24"/>
          <w:szCs w:val="24"/>
          <w:cs/>
        </w:rPr>
        <w:t xml:space="preserve">จำนวน </w:t>
      </w:r>
      <w:r w:rsidR="00A73491" w:rsidRPr="0015663C">
        <w:rPr>
          <w:rFonts w:ascii="TH SarabunPSK" w:hAnsi="TH SarabunPSK" w:cs="TH SarabunPSK"/>
          <w:iCs/>
          <w:color w:val="EE0000"/>
          <w:sz w:val="24"/>
          <w:szCs w:val="24"/>
        </w:rPr>
        <w:t>3-5</w:t>
      </w:r>
      <w:r w:rsidR="00A73491" w:rsidRPr="0015663C">
        <w:rPr>
          <w:rFonts w:ascii="TH SarabunPSK" w:hAnsi="TH SarabunPSK" w:cs="TH SarabunPSK"/>
          <w:i/>
          <w:color w:val="EE0000"/>
          <w:sz w:val="24"/>
          <w:szCs w:val="24"/>
        </w:rPr>
        <w:t xml:space="preserve"> </w:t>
      </w:r>
      <w:r w:rsidR="00A73491" w:rsidRPr="0015663C">
        <w:rPr>
          <w:rFonts w:ascii="TH SarabunPSK" w:hAnsi="TH SarabunPSK" w:cs="TH SarabunPSK"/>
          <w:i/>
          <w:color w:val="EE0000"/>
          <w:sz w:val="24"/>
          <w:szCs w:val="24"/>
          <w:cs/>
        </w:rPr>
        <w:t>คำ</w:t>
      </w:r>
      <w:r w:rsidR="00A73491" w:rsidRPr="0015663C">
        <w:rPr>
          <w:rFonts w:ascii="TH SarabunPSK" w:hAnsi="TH SarabunPSK" w:cs="TH SarabunPSK"/>
          <w:i/>
          <w:color w:val="EE0000"/>
          <w:sz w:val="24"/>
          <w:szCs w:val="24"/>
        </w:rPr>
        <w:t xml:space="preserve"> </w:t>
      </w:r>
      <w:r w:rsidR="00A73491" w:rsidRPr="0015663C">
        <w:rPr>
          <w:rFonts w:ascii="TH SarabunPSK" w:hAnsi="TH SarabunPSK" w:cs="TH SarabunPSK"/>
          <w:i/>
          <w:color w:val="EE0000"/>
          <w:sz w:val="24"/>
          <w:szCs w:val="24"/>
          <w:cs/>
        </w:rPr>
        <w:t>เช่น)</w:t>
      </w:r>
      <w:r w:rsidR="00A73491" w:rsidRPr="0015663C">
        <w:rPr>
          <w:rFonts w:ascii="TH SarabunPSK" w:hAnsi="TH SarabunPSK" w:cs="TH SarabunPSK"/>
          <w:i/>
          <w:color w:val="EE0000"/>
          <w:sz w:val="24"/>
          <w:szCs w:val="24"/>
        </w:rPr>
        <w:t xml:space="preserve"> </w:t>
      </w:r>
      <w:r w:rsidR="00847446" w:rsidRPr="0015663C">
        <w:rPr>
          <w:rFonts w:ascii="TH SarabunPSK" w:eastAsia="Calibri" w:hAnsi="TH SarabunPSK" w:cs="TH SarabunPSK"/>
          <w:sz w:val="24"/>
          <w:szCs w:val="24"/>
        </w:rPr>
        <w:t>adsorption, carbon, sugarcane juice, sulfuric acid, methylene blue</w:t>
      </w:r>
    </w:p>
    <w:p w14:paraId="37D4B838" w14:textId="24D832BB" w:rsidR="00934A44" w:rsidRPr="009B0659" w:rsidRDefault="00934A44" w:rsidP="00934A44">
      <w:pPr>
        <w:spacing w:after="120"/>
        <w:jc w:val="both"/>
        <w:rPr>
          <w:rFonts w:ascii="TH SarabunPSK" w:hAnsi="TH SarabunPSK" w:cs="TH SarabunPSK"/>
          <w:color w:val="538135" w:themeColor="accent6" w:themeShade="BF"/>
          <w:sz w:val="20"/>
          <w:szCs w:val="20"/>
        </w:rPr>
      </w:pPr>
      <w:r w:rsidRPr="009B0659">
        <w:rPr>
          <w:rFonts w:ascii="TH SarabunPSK" w:hAnsi="TH SarabunPSK" w:cs="TH SarabunPSK"/>
          <w:b/>
          <w:bCs/>
          <w:color w:val="538135" w:themeColor="accent6" w:themeShade="BF"/>
          <w:sz w:val="36"/>
          <w:szCs w:val="36"/>
          <w:cs/>
        </w:rPr>
        <w:t>บทคัดย่อ</w:t>
      </w:r>
      <w:r w:rsidRPr="009B0659">
        <w:rPr>
          <w:rFonts w:ascii="TH SarabunPSK" w:hAnsi="TH SarabunPSK" w:cs="TH SarabunPSK"/>
          <w:color w:val="538135" w:themeColor="accent6" w:themeShade="BF"/>
          <w:sz w:val="36"/>
          <w:szCs w:val="36"/>
          <w:cs/>
        </w:rPr>
        <w:t xml:space="preserve"> </w:t>
      </w:r>
      <w:r w:rsidRPr="009B0659">
        <w:rPr>
          <w:rFonts w:ascii="TH SarabunPSK" w:hAnsi="TH SarabunPSK" w:cs="TH SarabunPSK"/>
          <w:b/>
          <w:bCs/>
          <w:color w:val="EE0000"/>
          <w:sz w:val="36"/>
          <w:szCs w:val="36"/>
          <w:cs/>
        </w:rPr>
        <w:t>(</w:t>
      </w:r>
      <w:r w:rsidR="002F218E" w:rsidRPr="009B0659">
        <w:rPr>
          <w:rFonts w:ascii="TH SarabunPSK" w:hAnsi="TH SarabunPSK" w:cs="TH SarabunPSK"/>
          <w:b/>
          <w:bCs/>
          <w:color w:val="EE0000"/>
          <w:sz w:val="36"/>
          <w:szCs w:val="36"/>
          <w:cs/>
        </w:rPr>
        <w:t xml:space="preserve">ฟอนต์ </w:t>
      </w:r>
      <w:r w:rsidR="002F218E" w:rsidRPr="009B0659">
        <w:rPr>
          <w:rFonts w:ascii="TH SarabunPSK" w:hAnsi="TH SarabunPSK" w:cs="TH SarabunPSK"/>
          <w:b/>
          <w:bCs/>
          <w:color w:val="EE0000"/>
          <w:sz w:val="36"/>
          <w:szCs w:val="36"/>
        </w:rPr>
        <w:t xml:space="preserve">TH </w:t>
      </w:r>
      <w:proofErr w:type="spellStart"/>
      <w:r w:rsidR="002F218E" w:rsidRPr="009B0659">
        <w:rPr>
          <w:rFonts w:ascii="TH SarabunPSK" w:hAnsi="TH SarabunPSK" w:cs="TH SarabunPSK"/>
          <w:b/>
          <w:bCs/>
          <w:color w:val="EE0000"/>
          <w:sz w:val="36"/>
          <w:szCs w:val="36"/>
        </w:rPr>
        <w:t>Sarabun</w:t>
      </w:r>
      <w:proofErr w:type="spellEnd"/>
      <w:r w:rsidR="002F218E" w:rsidRPr="009B0659">
        <w:rPr>
          <w:rFonts w:ascii="TH SarabunPSK" w:hAnsi="TH SarabunPSK" w:cs="TH SarabunPSK"/>
          <w:b/>
          <w:bCs/>
          <w:color w:val="EE0000"/>
          <w:sz w:val="36"/>
          <w:szCs w:val="36"/>
        </w:rPr>
        <w:t xml:space="preserve"> </w:t>
      </w:r>
      <w:r w:rsidR="0015663C" w:rsidRPr="009B0659">
        <w:rPr>
          <w:rFonts w:ascii="TH SarabunPSK" w:hAnsi="TH SarabunPSK" w:cs="TH SarabunPSK"/>
          <w:b/>
          <w:bCs/>
          <w:color w:val="EE0000"/>
          <w:sz w:val="36"/>
          <w:szCs w:val="36"/>
        </w:rPr>
        <w:t>PSK</w:t>
      </w:r>
      <w:r w:rsidR="00A73491" w:rsidRPr="009B0659">
        <w:rPr>
          <w:rFonts w:ascii="TH SarabunPSK" w:hAnsi="TH SarabunPSK" w:cs="TH SarabunPSK"/>
          <w:b/>
          <w:bCs/>
          <w:color w:val="EE0000"/>
          <w:sz w:val="36"/>
          <w:szCs w:val="36"/>
        </w:rPr>
        <w:t>,</w:t>
      </w:r>
      <w:r w:rsidR="002F218E" w:rsidRPr="009B0659">
        <w:rPr>
          <w:rFonts w:ascii="TH SarabunPSK" w:hAnsi="TH SarabunPSK" w:cs="TH SarabunPSK"/>
          <w:b/>
          <w:bCs/>
          <w:color w:val="EE0000"/>
          <w:sz w:val="36"/>
          <w:szCs w:val="36"/>
        </w:rPr>
        <w:t xml:space="preserve"> </w:t>
      </w:r>
      <w:r w:rsidRPr="009B0659">
        <w:rPr>
          <w:rFonts w:ascii="TH SarabunPSK" w:hAnsi="TH SarabunPSK" w:cs="TH SarabunPSK"/>
          <w:b/>
          <w:bCs/>
          <w:color w:val="EE0000"/>
          <w:sz w:val="36"/>
          <w:szCs w:val="36"/>
          <w:cs/>
        </w:rPr>
        <w:t xml:space="preserve">ขนาด </w:t>
      </w:r>
      <w:r w:rsidRPr="009B0659">
        <w:rPr>
          <w:rFonts w:ascii="TH SarabunPSK" w:hAnsi="TH SarabunPSK" w:cs="TH SarabunPSK"/>
          <w:b/>
          <w:bCs/>
          <w:color w:val="EE0000"/>
          <w:sz w:val="36"/>
          <w:szCs w:val="36"/>
        </w:rPr>
        <w:t>1</w:t>
      </w:r>
      <w:r w:rsidR="009B0659" w:rsidRPr="009B0659">
        <w:rPr>
          <w:rFonts w:ascii="TH SarabunPSK" w:hAnsi="TH SarabunPSK" w:cs="TH SarabunPSK"/>
          <w:b/>
          <w:bCs/>
          <w:color w:val="EE0000"/>
          <w:sz w:val="36"/>
          <w:szCs w:val="36"/>
        </w:rPr>
        <w:t>8</w:t>
      </w:r>
      <w:r w:rsidRPr="009B0659">
        <w:rPr>
          <w:rFonts w:ascii="TH SarabunPSK" w:hAnsi="TH SarabunPSK" w:cs="TH SarabunPSK"/>
          <w:b/>
          <w:bCs/>
          <w:color w:val="EE0000"/>
          <w:sz w:val="36"/>
          <w:szCs w:val="36"/>
          <w:cs/>
        </w:rPr>
        <w:t>)</w:t>
      </w:r>
      <w:r w:rsidRPr="009B0659">
        <w:rPr>
          <w:rFonts w:ascii="TH SarabunPSK" w:hAnsi="TH SarabunPSK" w:cs="TH SarabunPSK"/>
          <w:b/>
          <w:bCs/>
          <w:color w:val="EE0000"/>
          <w:sz w:val="36"/>
          <w:szCs w:val="36"/>
        </w:rPr>
        <w:t xml:space="preserve"> </w:t>
      </w:r>
    </w:p>
    <w:p w14:paraId="73512950" w14:textId="196DB423" w:rsidR="00A73491" w:rsidRPr="0015663C" w:rsidRDefault="002F218E" w:rsidP="009B46D4">
      <w:pPr>
        <w:shd w:val="clear" w:color="auto" w:fill="FFFFFF" w:themeFill="background1"/>
        <w:spacing w:after="240"/>
        <w:jc w:val="thaiDistribute"/>
        <w:rPr>
          <w:rFonts w:ascii="TH SarabunPSK" w:eastAsia="Calibri" w:hAnsi="TH SarabunPSK" w:cs="TH SarabunPSK"/>
          <w:sz w:val="24"/>
          <w:szCs w:val="24"/>
        </w:rPr>
      </w:pPr>
      <w:r w:rsidRPr="0015663C">
        <w:rPr>
          <w:rFonts w:ascii="TH SarabunPSK" w:eastAsia="Calibri" w:hAnsi="TH SarabunPSK" w:cs="TH SarabunPSK"/>
          <w:sz w:val="20"/>
          <w:szCs w:val="20"/>
          <w:cs/>
        </w:rPr>
        <w:tab/>
      </w:r>
      <w:r w:rsidRPr="0015663C">
        <w:rPr>
          <w:rFonts w:ascii="TH SarabunPSK" w:eastAsia="Calibri" w:hAnsi="TH SarabunPSK" w:cs="TH SarabunPSK"/>
          <w:sz w:val="24"/>
          <w:szCs w:val="24"/>
          <w:cs/>
        </w:rPr>
        <w:t xml:space="preserve">บทคัดย่อ </w:t>
      </w:r>
      <w:r w:rsidRPr="0015663C">
        <w:rPr>
          <w:rFonts w:ascii="TH SarabunPSK" w:eastAsia="Calibri" w:hAnsi="TH SarabunPSK" w:cs="TH SarabunPSK"/>
          <w:color w:val="EE0000"/>
          <w:sz w:val="24"/>
          <w:szCs w:val="24"/>
          <w:cs/>
        </w:rPr>
        <w:t xml:space="preserve">(ฟอนต์ </w:t>
      </w:r>
      <w:r w:rsidRPr="0015663C">
        <w:rPr>
          <w:rFonts w:ascii="TH SarabunPSK" w:eastAsia="Calibri" w:hAnsi="TH SarabunPSK" w:cs="TH SarabunPSK"/>
          <w:color w:val="EE0000"/>
          <w:sz w:val="24"/>
          <w:szCs w:val="24"/>
        </w:rPr>
        <w:t xml:space="preserve">TH </w:t>
      </w:r>
      <w:proofErr w:type="spellStart"/>
      <w:r w:rsidRPr="0015663C">
        <w:rPr>
          <w:rFonts w:ascii="TH SarabunPSK" w:eastAsia="Calibri" w:hAnsi="TH SarabunPSK" w:cs="TH SarabunPSK"/>
          <w:color w:val="EE0000"/>
          <w:sz w:val="24"/>
          <w:szCs w:val="24"/>
        </w:rPr>
        <w:t>Sarabun</w:t>
      </w:r>
      <w:proofErr w:type="spellEnd"/>
      <w:r w:rsidRPr="0015663C">
        <w:rPr>
          <w:rFonts w:ascii="TH SarabunPSK" w:eastAsia="Calibri" w:hAnsi="TH SarabunPSK" w:cs="TH SarabunPSK"/>
          <w:color w:val="EE0000"/>
          <w:sz w:val="24"/>
          <w:szCs w:val="24"/>
        </w:rPr>
        <w:t xml:space="preserve"> </w:t>
      </w:r>
      <w:r w:rsidR="0015663C">
        <w:rPr>
          <w:rFonts w:ascii="TH SarabunPSK" w:eastAsia="Calibri" w:hAnsi="TH SarabunPSK" w:cs="TH SarabunPSK"/>
          <w:color w:val="EE0000"/>
          <w:sz w:val="24"/>
          <w:szCs w:val="24"/>
        </w:rPr>
        <w:t>PSK</w:t>
      </w:r>
      <w:r w:rsidRPr="0015663C">
        <w:rPr>
          <w:rFonts w:ascii="TH SarabunPSK" w:eastAsia="Calibri" w:hAnsi="TH SarabunPSK" w:cs="TH SarabunPSK"/>
          <w:color w:val="EE0000"/>
          <w:sz w:val="24"/>
          <w:szCs w:val="24"/>
        </w:rPr>
        <w:t xml:space="preserve"> </w:t>
      </w:r>
      <w:r w:rsidRPr="0015663C">
        <w:rPr>
          <w:rFonts w:ascii="TH SarabunPSK" w:eastAsia="Calibri" w:hAnsi="TH SarabunPSK" w:cs="TH SarabunPSK"/>
          <w:color w:val="EE0000"/>
          <w:sz w:val="24"/>
          <w:szCs w:val="24"/>
          <w:cs/>
        </w:rPr>
        <w:t>ขนาด 1</w:t>
      </w:r>
      <w:r w:rsidRPr="0015663C">
        <w:rPr>
          <w:rFonts w:ascii="TH SarabunPSK" w:eastAsia="Calibri" w:hAnsi="TH SarabunPSK" w:cs="TH SarabunPSK"/>
          <w:color w:val="EE0000"/>
          <w:sz w:val="24"/>
          <w:szCs w:val="24"/>
        </w:rPr>
        <w:t xml:space="preserve">2) </w:t>
      </w:r>
      <w:r w:rsidRPr="0015663C">
        <w:rPr>
          <w:rFonts w:ascii="TH SarabunPSK" w:eastAsia="Calibri" w:hAnsi="TH SarabunPSK" w:cs="TH SarabunPSK"/>
          <w:sz w:val="24"/>
          <w:szCs w:val="24"/>
          <w:cs/>
        </w:rPr>
        <w:t>คือ บทสรุปสั้นๆ และใจความสำคัญของบทความวิชาการหรือรายงานการวิจัย มีวัตถุประสงค์เพื่อให้ผู้อ่านได้รับภาพรวมของเนื้อหาทั้งหมดอย่างรวดเร็ว ช่วยให้ผู้อ่านตัดสินใจได้ว่าควรจะอ่านเอกสารฉบับเต็มหรือไม่ โดยทั่วไปบทคัดย่อจะครอบคลุมประเด็นสำคัญ เช่น วัตถุประสงค์ วิธีการวิจัย ผลการวิจัย และข้อสรุป โดยไม่มีการใส่รายละเอียดปลีกย่อยหรือส่วนอ้างอิง</w:t>
      </w:r>
    </w:p>
    <w:p w14:paraId="3E961AF9" w14:textId="4C95EC27" w:rsidR="00A73491" w:rsidRPr="0015663C" w:rsidRDefault="00A73491" w:rsidP="009B46D4">
      <w:pPr>
        <w:shd w:val="clear" w:color="auto" w:fill="FFFFFF" w:themeFill="background1"/>
        <w:spacing w:after="240"/>
        <w:jc w:val="thaiDistribute"/>
        <w:rPr>
          <w:rFonts w:ascii="TH SarabunPSK" w:eastAsia="Calibri" w:hAnsi="TH SarabunPSK" w:cs="TH SarabunPSK"/>
          <w:sz w:val="24"/>
          <w:szCs w:val="24"/>
          <w:cs/>
        </w:rPr>
        <w:sectPr w:rsidR="00A73491" w:rsidRPr="0015663C" w:rsidSect="00E5686D">
          <w:headerReference w:type="even" r:id="rId11"/>
          <w:headerReference w:type="default" r:id="rId12"/>
          <w:footerReference w:type="even" r:id="rId13"/>
          <w:footerReference w:type="default" r:id="rId14"/>
          <w:headerReference w:type="first" r:id="rId15"/>
          <w:footerReference w:type="first" r:id="rId16"/>
          <w:pgSz w:w="11906" w:h="16838"/>
          <w:pgMar w:top="426" w:right="1286" w:bottom="568" w:left="1440" w:header="708" w:footer="708" w:gutter="0"/>
          <w:pgNumType w:start="5"/>
          <w:cols w:space="708"/>
          <w:titlePg/>
          <w:docGrid w:linePitch="360"/>
        </w:sectPr>
      </w:pPr>
      <w:r w:rsidRPr="0015663C">
        <w:rPr>
          <w:rFonts w:ascii="TH SarabunPSK" w:eastAsia="Calibri" w:hAnsi="TH SarabunPSK" w:cs="TH SarabunPSK"/>
          <w:sz w:val="24"/>
          <w:szCs w:val="24"/>
          <w:cs/>
        </w:rPr>
        <w:t>คำสำคัญ</w:t>
      </w:r>
      <w:r w:rsidRPr="0015663C">
        <w:rPr>
          <w:rFonts w:ascii="TH SarabunPSK" w:eastAsia="Calibri" w:hAnsi="TH SarabunPSK" w:cs="TH SarabunPSK"/>
          <w:sz w:val="24"/>
          <w:szCs w:val="24"/>
        </w:rPr>
        <w:t xml:space="preserve">: </w:t>
      </w:r>
      <w:r w:rsidRPr="0015663C">
        <w:rPr>
          <w:rFonts w:ascii="TH SarabunPSK" w:hAnsi="TH SarabunPSK" w:cs="TH SarabunPSK"/>
          <w:iCs/>
          <w:color w:val="EE0000"/>
          <w:sz w:val="24"/>
          <w:szCs w:val="24"/>
        </w:rPr>
        <w:t>(</w:t>
      </w:r>
      <w:r w:rsidRPr="0015663C">
        <w:rPr>
          <w:rFonts w:ascii="TH SarabunPSK" w:hAnsi="TH SarabunPSK" w:cs="TH SarabunPSK"/>
          <w:i/>
          <w:color w:val="EE0000"/>
          <w:sz w:val="24"/>
          <w:szCs w:val="24"/>
          <w:cs/>
        </w:rPr>
        <w:t xml:space="preserve">ฟอนต์ </w:t>
      </w:r>
      <w:r w:rsidRPr="0015663C">
        <w:rPr>
          <w:rFonts w:ascii="TH SarabunPSK" w:eastAsia="Calibri" w:hAnsi="TH SarabunPSK" w:cs="TH SarabunPSK"/>
          <w:color w:val="EE0000"/>
          <w:sz w:val="24"/>
          <w:szCs w:val="24"/>
        </w:rPr>
        <w:t xml:space="preserve">TH </w:t>
      </w:r>
      <w:proofErr w:type="spellStart"/>
      <w:r w:rsidRPr="0015663C">
        <w:rPr>
          <w:rFonts w:ascii="TH SarabunPSK" w:eastAsia="Calibri" w:hAnsi="TH SarabunPSK" w:cs="TH SarabunPSK"/>
          <w:color w:val="EE0000"/>
          <w:sz w:val="24"/>
          <w:szCs w:val="24"/>
        </w:rPr>
        <w:t>Sarabun</w:t>
      </w:r>
      <w:proofErr w:type="spellEnd"/>
      <w:r w:rsidRPr="0015663C">
        <w:rPr>
          <w:rFonts w:ascii="TH SarabunPSK" w:eastAsia="Calibri" w:hAnsi="TH SarabunPSK" w:cs="TH SarabunPSK"/>
          <w:color w:val="EE0000"/>
          <w:sz w:val="24"/>
          <w:szCs w:val="24"/>
        </w:rPr>
        <w:t xml:space="preserve"> </w:t>
      </w:r>
      <w:r w:rsidR="0015663C">
        <w:rPr>
          <w:rFonts w:ascii="TH SarabunPSK" w:eastAsia="Calibri" w:hAnsi="TH SarabunPSK" w:cs="TH SarabunPSK"/>
          <w:color w:val="EE0000"/>
          <w:sz w:val="24"/>
          <w:szCs w:val="24"/>
        </w:rPr>
        <w:t>PSK</w:t>
      </w:r>
      <w:r w:rsidRPr="0015663C">
        <w:rPr>
          <w:rFonts w:ascii="TH SarabunPSK" w:hAnsi="TH SarabunPSK" w:cs="TH SarabunPSK"/>
          <w:i/>
          <w:color w:val="EE0000"/>
          <w:sz w:val="24"/>
          <w:szCs w:val="24"/>
        </w:rPr>
        <w:t xml:space="preserve">, </w:t>
      </w:r>
      <w:r w:rsidRPr="0015663C">
        <w:rPr>
          <w:rFonts w:ascii="TH SarabunPSK" w:hAnsi="TH SarabunPSK" w:cs="TH SarabunPSK"/>
          <w:i/>
          <w:color w:val="EE0000"/>
          <w:sz w:val="24"/>
          <w:szCs w:val="24"/>
          <w:cs/>
        </w:rPr>
        <w:t xml:space="preserve">ขนาด </w:t>
      </w:r>
      <w:r w:rsidRPr="0015663C">
        <w:rPr>
          <w:rFonts w:ascii="TH SarabunPSK" w:hAnsi="TH SarabunPSK" w:cs="TH SarabunPSK"/>
          <w:iCs/>
          <w:color w:val="EE0000"/>
          <w:sz w:val="24"/>
          <w:szCs w:val="24"/>
        </w:rPr>
        <w:t>1</w:t>
      </w:r>
      <w:r w:rsidR="005032B8" w:rsidRPr="0015663C">
        <w:rPr>
          <w:rFonts w:ascii="TH SarabunPSK" w:hAnsi="TH SarabunPSK" w:cs="TH SarabunPSK"/>
          <w:iCs/>
          <w:color w:val="EE0000"/>
          <w:sz w:val="24"/>
          <w:szCs w:val="24"/>
        </w:rPr>
        <w:t>2</w:t>
      </w:r>
      <w:r w:rsidRPr="0015663C">
        <w:rPr>
          <w:rFonts w:ascii="TH SarabunPSK" w:hAnsi="TH SarabunPSK" w:cs="TH SarabunPSK"/>
          <w:i/>
          <w:color w:val="EE0000"/>
          <w:sz w:val="24"/>
          <w:szCs w:val="24"/>
        </w:rPr>
        <w:t xml:space="preserve">, </w:t>
      </w:r>
      <w:r w:rsidRPr="0015663C">
        <w:rPr>
          <w:rFonts w:ascii="TH SarabunPSK" w:hAnsi="TH SarabunPSK" w:cs="TH SarabunPSK"/>
          <w:i/>
          <w:color w:val="EE0000"/>
          <w:sz w:val="24"/>
          <w:szCs w:val="24"/>
          <w:cs/>
        </w:rPr>
        <w:t xml:space="preserve">จำนวน </w:t>
      </w:r>
      <w:r w:rsidRPr="0015663C">
        <w:rPr>
          <w:rFonts w:ascii="TH SarabunPSK" w:hAnsi="TH SarabunPSK" w:cs="TH SarabunPSK"/>
          <w:iCs/>
          <w:color w:val="EE0000"/>
          <w:sz w:val="24"/>
          <w:szCs w:val="24"/>
        </w:rPr>
        <w:t>3-5</w:t>
      </w:r>
      <w:r w:rsidRPr="0015663C">
        <w:rPr>
          <w:rFonts w:ascii="TH SarabunPSK" w:hAnsi="TH SarabunPSK" w:cs="TH SarabunPSK"/>
          <w:i/>
          <w:color w:val="EE0000"/>
          <w:sz w:val="24"/>
          <w:szCs w:val="24"/>
        </w:rPr>
        <w:t xml:space="preserve"> </w:t>
      </w:r>
      <w:r w:rsidRPr="0015663C">
        <w:rPr>
          <w:rFonts w:ascii="TH SarabunPSK" w:hAnsi="TH SarabunPSK" w:cs="TH SarabunPSK"/>
          <w:i/>
          <w:color w:val="EE0000"/>
          <w:sz w:val="24"/>
          <w:szCs w:val="24"/>
          <w:cs/>
        </w:rPr>
        <w:t>คำ</w:t>
      </w:r>
      <w:r w:rsidRPr="0015663C">
        <w:rPr>
          <w:rFonts w:ascii="TH SarabunPSK" w:hAnsi="TH SarabunPSK" w:cs="TH SarabunPSK"/>
          <w:i/>
          <w:color w:val="EE0000"/>
          <w:sz w:val="24"/>
          <w:szCs w:val="24"/>
        </w:rPr>
        <w:t xml:space="preserve"> </w:t>
      </w:r>
      <w:r w:rsidRPr="0015663C">
        <w:rPr>
          <w:rFonts w:ascii="TH SarabunPSK" w:hAnsi="TH SarabunPSK" w:cs="TH SarabunPSK"/>
          <w:i/>
          <w:color w:val="EE0000"/>
          <w:sz w:val="24"/>
          <w:szCs w:val="24"/>
          <w:cs/>
        </w:rPr>
        <w:t>เช่น)</w:t>
      </w:r>
      <w:r w:rsidRPr="0015663C">
        <w:rPr>
          <w:rFonts w:ascii="TH SarabunPSK" w:eastAsia="Calibri" w:hAnsi="TH SarabunPSK" w:cs="TH SarabunPSK"/>
          <w:sz w:val="28"/>
          <w:szCs w:val="28"/>
          <w:cs/>
        </w:rPr>
        <w:t xml:space="preserve"> </w:t>
      </w:r>
      <w:r w:rsidR="005032B8" w:rsidRPr="0015663C">
        <w:rPr>
          <w:rFonts w:ascii="TH SarabunPSK" w:eastAsia="Calibri" w:hAnsi="TH SarabunPSK" w:cs="TH SarabunPSK"/>
          <w:sz w:val="28"/>
          <w:szCs w:val="28"/>
        </w:rPr>
        <w:t xml:space="preserve">  </w:t>
      </w:r>
      <w:r w:rsidR="005032B8" w:rsidRPr="0015663C">
        <w:rPr>
          <w:rFonts w:ascii="TH SarabunPSK" w:eastAsia="Calibri" w:hAnsi="TH SarabunPSK" w:cs="TH SarabunPSK"/>
          <w:sz w:val="28"/>
          <w:szCs w:val="28"/>
          <w:cs/>
        </w:rPr>
        <w:t>การดูดซับ คาร์บอน น้ำอ้อย กรดกำมะถัน เมทิลีนบลู</w:t>
      </w:r>
    </w:p>
    <w:p w14:paraId="02AE868E" w14:textId="455277F1" w:rsidR="00823DA4" w:rsidRPr="009B0659" w:rsidRDefault="00D7312D" w:rsidP="00B1047D">
      <w:pPr>
        <w:spacing w:after="120"/>
        <w:jc w:val="both"/>
        <w:rPr>
          <w:rFonts w:ascii="TH SarabunPSK" w:hAnsi="TH SarabunPSK" w:cs="TH SarabunPSK"/>
          <w:color w:val="538135" w:themeColor="accent6" w:themeShade="BF"/>
          <w:sz w:val="20"/>
          <w:szCs w:val="20"/>
        </w:rPr>
      </w:pPr>
      <w:r w:rsidRPr="009B0659">
        <w:rPr>
          <w:rFonts w:ascii="TH SarabunPSK" w:hAnsi="TH SarabunPSK" w:cs="TH SarabunPSK"/>
          <w:b/>
          <w:bCs/>
          <w:color w:val="538135" w:themeColor="accent6" w:themeShade="BF"/>
          <w:sz w:val="36"/>
          <w:szCs w:val="36"/>
          <w:cs/>
        </w:rPr>
        <w:t>บท</w:t>
      </w:r>
      <w:r w:rsidR="00934A44" w:rsidRPr="009B0659">
        <w:rPr>
          <w:rFonts w:ascii="TH SarabunPSK" w:hAnsi="TH SarabunPSK" w:cs="TH SarabunPSK"/>
          <w:b/>
          <w:bCs/>
          <w:color w:val="538135" w:themeColor="accent6" w:themeShade="BF"/>
          <w:sz w:val="36"/>
          <w:szCs w:val="36"/>
          <w:cs/>
        </w:rPr>
        <w:t>นำ</w:t>
      </w:r>
      <w:r w:rsidRPr="009B0659">
        <w:rPr>
          <w:rFonts w:ascii="TH SarabunPSK" w:hAnsi="TH SarabunPSK" w:cs="TH SarabunPSK"/>
          <w:color w:val="538135" w:themeColor="accent6" w:themeShade="BF"/>
          <w:sz w:val="36"/>
          <w:szCs w:val="36"/>
          <w:cs/>
        </w:rPr>
        <w:t xml:space="preserve"> </w:t>
      </w:r>
      <w:r w:rsidRPr="009B0659">
        <w:rPr>
          <w:rFonts w:ascii="TH SarabunPSK" w:hAnsi="TH SarabunPSK" w:cs="TH SarabunPSK"/>
          <w:b/>
          <w:bCs/>
          <w:color w:val="EE0000"/>
          <w:sz w:val="36"/>
          <w:szCs w:val="36"/>
          <w:cs/>
        </w:rPr>
        <w:t>(</w:t>
      </w:r>
      <w:r w:rsidR="00934A44" w:rsidRPr="009B0659">
        <w:rPr>
          <w:rFonts w:ascii="TH SarabunPSK" w:hAnsi="TH SarabunPSK" w:cs="TH SarabunPSK"/>
          <w:b/>
          <w:bCs/>
          <w:color w:val="EE0000"/>
          <w:sz w:val="36"/>
          <w:szCs w:val="36"/>
          <w:cs/>
        </w:rPr>
        <w:t xml:space="preserve">ขนาด </w:t>
      </w:r>
      <w:r w:rsidR="00934A44" w:rsidRPr="009B0659">
        <w:rPr>
          <w:rFonts w:ascii="TH SarabunPSK" w:hAnsi="TH SarabunPSK" w:cs="TH SarabunPSK"/>
          <w:b/>
          <w:bCs/>
          <w:color w:val="EE0000"/>
          <w:sz w:val="36"/>
          <w:szCs w:val="36"/>
        </w:rPr>
        <w:t>1</w:t>
      </w:r>
      <w:r w:rsidR="009B0659" w:rsidRPr="009B0659">
        <w:rPr>
          <w:rFonts w:ascii="TH SarabunPSK" w:hAnsi="TH SarabunPSK" w:cs="TH SarabunPSK"/>
          <w:b/>
          <w:bCs/>
          <w:color w:val="EE0000"/>
          <w:sz w:val="36"/>
          <w:szCs w:val="36"/>
        </w:rPr>
        <w:t>8</w:t>
      </w:r>
      <w:r w:rsidR="00934A44" w:rsidRPr="009B0659">
        <w:rPr>
          <w:rFonts w:ascii="TH SarabunPSK" w:hAnsi="TH SarabunPSK" w:cs="TH SarabunPSK"/>
          <w:b/>
          <w:bCs/>
          <w:color w:val="EE0000"/>
          <w:sz w:val="36"/>
          <w:szCs w:val="36"/>
          <w:cs/>
        </w:rPr>
        <w:t>)</w:t>
      </w:r>
      <w:r w:rsidR="00934A44" w:rsidRPr="009B0659">
        <w:rPr>
          <w:rFonts w:ascii="TH SarabunPSK" w:hAnsi="TH SarabunPSK" w:cs="TH SarabunPSK"/>
          <w:color w:val="EE0000"/>
          <w:sz w:val="36"/>
          <w:szCs w:val="36"/>
        </w:rPr>
        <w:t xml:space="preserve"> </w:t>
      </w:r>
    </w:p>
    <w:p w14:paraId="49F92F75" w14:textId="1B2A257C" w:rsidR="00FF1A33" w:rsidRPr="009B0659" w:rsidRDefault="005032B8" w:rsidP="009B0659">
      <w:pPr>
        <w:spacing w:after="80"/>
        <w:ind w:firstLine="720"/>
        <w:jc w:val="thaiDistribute"/>
        <w:rPr>
          <w:rFonts w:ascii="TH SarabunPSK" w:hAnsi="TH SarabunPSK" w:cs="TH SarabunPSK"/>
          <w:color w:val="000000" w:themeColor="text1"/>
          <w:sz w:val="24"/>
          <w:szCs w:val="24"/>
        </w:rPr>
      </w:pPr>
      <w:r w:rsidRPr="0015663C">
        <w:rPr>
          <w:rFonts w:ascii="TH SarabunPSK" w:hAnsi="TH SarabunPSK" w:cs="TH SarabunPSK"/>
          <w:color w:val="000000" w:themeColor="text1"/>
          <w:sz w:val="24"/>
          <w:szCs w:val="24"/>
          <w:cs/>
        </w:rPr>
        <w:t>บทนำ</w:t>
      </w:r>
      <w:r w:rsidR="00934A44" w:rsidRPr="0015663C">
        <w:rPr>
          <w:rFonts w:ascii="TH SarabunPSK" w:hAnsi="TH SarabunPSK" w:cs="TH SarabunPSK"/>
          <w:color w:val="000000" w:themeColor="text1"/>
          <w:sz w:val="24"/>
          <w:szCs w:val="24"/>
          <w:cs/>
        </w:rPr>
        <w:t xml:space="preserve"> (ฟอนต์ขนาด </w:t>
      </w:r>
      <w:r w:rsidR="00934A44" w:rsidRPr="0015663C">
        <w:rPr>
          <w:rFonts w:ascii="TH SarabunPSK" w:hAnsi="TH SarabunPSK" w:cs="TH SarabunPSK"/>
          <w:color w:val="000000" w:themeColor="text1"/>
          <w:sz w:val="24"/>
          <w:szCs w:val="24"/>
        </w:rPr>
        <w:t xml:space="preserve">12) </w:t>
      </w:r>
      <w:r w:rsidRPr="0015663C">
        <w:rPr>
          <w:rFonts w:ascii="TH SarabunPSK" w:hAnsi="TH SarabunPSK" w:cs="TH SarabunPSK"/>
          <w:color w:val="000000" w:themeColor="text1"/>
          <w:sz w:val="24"/>
          <w:szCs w:val="24"/>
          <w:cs/>
        </w:rPr>
        <w:t>บทนำ คือ ส่วนเริ่มต้นที่ทำหน้าที่ชี้แจงให้ผู้อ่านทราบถึงภาพรวมของเนื้อหาที่กำลังจะนำเสนอ รวมถึงความเป็นมา ความสำคัญ และวัตถุประสงค์ของเรื่อง เพื่อดึงดูดความสนใจและนำทางผู้อ่านเข้าสู่เนื้อหาหลักต่อไป โดยส่วนนี้จะช่วยสร้างความเข้าใจเบื้องต้นเกี่ยวกับหัวข้อ และบอกให้ผู้อ่านทราบว่าเหตุใดเนื้อหาจึงมีความสำคัญและน่าสนใจ</w:t>
      </w:r>
      <w:r w:rsidR="0030443B" w:rsidRPr="0015663C">
        <w:rPr>
          <w:rFonts w:ascii="TH SarabunPSK" w:hAnsi="TH SarabunPSK" w:cs="TH SarabunPSK"/>
          <w:color w:val="000000" w:themeColor="text1"/>
          <w:sz w:val="24"/>
          <w:szCs w:val="24"/>
          <w:cs/>
        </w:rPr>
        <w:t xml:space="preserve"> </w:t>
      </w:r>
    </w:p>
    <w:p w14:paraId="35C68225" w14:textId="70150785" w:rsidR="004A0E9C" w:rsidRPr="009B0659" w:rsidRDefault="005032B8" w:rsidP="00587BB0">
      <w:pPr>
        <w:spacing w:before="240" w:after="120"/>
        <w:rPr>
          <w:rFonts w:ascii="TH SarabunPSK" w:hAnsi="TH SarabunPSK" w:cs="TH SarabunPSK"/>
          <w:b/>
          <w:bCs/>
          <w:color w:val="538135" w:themeColor="accent6" w:themeShade="BF"/>
          <w:sz w:val="24"/>
          <w:szCs w:val="24"/>
          <w:shd w:val="clear" w:color="auto" w:fill="FFFFFF"/>
        </w:rPr>
      </w:pPr>
      <w:r w:rsidRPr="009B0659">
        <w:rPr>
          <w:rFonts w:ascii="TH SarabunPSK" w:hAnsi="TH SarabunPSK" w:cs="TH SarabunPSK"/>
          <w:b/>
          <w:bCs/>
          <w:color w:val="538135" w:themeColor="accent6" w:themeShade="BF"/>
          <w:sz w:val="36"/>
          <w:szCs w:val="36"/>
          <w:shd w:val="clear" w:color="auto" w:fill="FFFFFF"/>
          <w:cs/>
        </w:rPr>
        <w:t xml:space="preserve">วัสดุและวิธีการ </w:t>
      </w:r>
      <w:r w:rsidRPr="009B0659">
        <w:rPr>
          <w:rFonts w:ascii="TH SarabunPSK" w:hAnsi="TH SarabunPSK" w:cs="TH SarabunPSK"/>
          <w:b/>
          <w:bCs/>
          <w:color w:val="EE0000"/>
          <w:sz w:val="36"/>
          <w:szCs w:val="36"/>
          <w:shd w:val="clear" w:color="auto" w:fill="FFFFFF"/>
          <w:cs/>
        </w:rPr>
        <w:t xml:space="preserve">(ขนาด </w:t>
      </w:r>
      <w:r w:rsidRPr="009B0659">
        <w:rPr>
          <w:rFonts w:ascii="TH SarabunPSK" w:hAnsi="TH SarabunPSK" w:cs="TH SarabunPSK"/>
          <w:b/>
          <w:bCs/>
          <w:color w:val="EE0000"/>
          <w:sz w:val="36"/>
          <w:szCs w:val="36"/>
          <w:shd w:val="clear" w:color="auto" w:fill="FFFFFF"/>
        </w:rPr>
        <w:t>1</w:t>
      </w:r>
      <w:r w:rsidR="009B0659" w:rsidRPr="009B0659">
        <w:rPr>
          <w:rFonts w:ascii="TH SarabunPSK" w:hAnsi="TH SarabunPSK" w:cs="TH SarabunPSK"/>
          <w:b/>
          <w:bCs/>
          <w:color w:val="EE0000"/>
          <w:sz w:val="36"/>
          <w:szCs w:val="36"/>
          <w:shd w:val="clear" w:color="auto" w:fill="FFFFFF"/>
        </w:rPr>
        <w:t>8</w:t>
      </w:r>
      <w:r w:rsidRPr="009B0659">
        <w:rPr>
          <w:rFonts w:ascii="TH SarabunPSK" w:hAnsi="TH SarabunPSK" w:cs="TH SarabunPSK"/>
          <w:b/>
          <w:bCs/>
          <w:color w:val="EE0000"/>
          <w:sz w:val="36"/>
          <w:szCs w:val="36"/>
          <w:shd w:val="clear" w:color="auto" w:fill="FFFFFF"/>
        </w:rPr>
        <w:t>)</w:t>
      </w:r>
      <w:r w:rsidRPr="009B0659">
        <w:rPr>
          <w:rFonts w:ascii="TH SarabunPSK" w:hAnsi="TH SarabunPSK" w:cs="TH SarabunPSK"/>
          <w:b/>
          <w:bCs/>
          <w:color w:val="EE0000"/>
          <w:sz w:val="24"/>
          <w:szCs w:val="24"/>
          <w:shd w:val="clear" w:color="auto" w:fill="FFFFFF"/>
        </w:rPr>
        <w:t xml:space="preserve"> </w:t>
      </w:r>
    </w:p>
    <w:p w14:paraId="1B46268D" w14:textId="21EC8FDA" w:rsidR="00415331" w:rsidRPr="0015663C" w:rsidRDefault="005032B8" w:rsidP="00415331">
      <w:pPr>
        <w:spacing w:before="240" w:after="120"/>
        <w:rPr>
          <w:rFonts w:ascii="TH SarabunPSK" w:hAnsi="TH SarabunPSK" w:cs="TH SarabunPSK"/>
          <w:b/>
          <w:bCs/>
          <w:i/>
          <w:iCs/>
          <w:color w:val="538135" w:themeColor="accent6" w:themeShade="BF"/>
          <w:sz w:val="21"/>
          <w:szCs w:val="28"/>
          <w:highlight w:val="lightGray"/>
          <w:cs/>
        </w:rPr>
      </w:pPr>
      <w:r w:rsidRPr="0015663C">
        <w:rPr>
          <w:rFonts w:ascii="TH SarabunPSK" w:hAnsi="TH SarabunPSK" w:cs="TH SarabunPSK"/>
          <w:b/>
          <w:bCs/>
          <w:i/>
          <w:iCs/>
          <w:color w:val="538135" w:themeColor="accent6" w:themeShade="BF"/>
          <w:sz w:val="21"/>
          <w:szCs w:val="28"/>
          <w:cs/>
        </w:rPr>
        <w:t>วัสดุ</w:t>
      </w:r>
      <w:r w:rsidR="004147FD" w:rsidRPr="0015663C">
        <w:rPr>
          <w:rFonts w:ascii="TH SarabunPSK" w:hAnsi="TH SarabunPSK" w:cs="TH SarabunPSK"/>
          <w:b/>
          <w:bCs/>
          <w:i/>
          <w:iCs/>
          <w:color w:val="538135" w:themeColor="accent6" w:themeShade="BF"/>
          <w:sz w:val="21"/>
          <w:szCs w:val="28"/>
          <w:cs/>
        </w:rPr>
        <w:t xml:space="preserve"> </w:t>
      </w:r>
      <w:r w:rsidRPr="0015663C">
        <w:rPr>
          <w:rFonts w:ascii="TH SarabunPSK" w:hAnsi="TH SarabunPSK" w:cs="TH SarabunPSK"/>
          <w:b/>
          <w:bCs/>
          <w:i/>
          <w:iCs/>
          <w:color w:val="EE0000"/>
          <w:sz w:val="28"/>
          <w:szCs w:val="28"/>
          <w:cs/>
        </w:rPr>
        <w:t>(</w:t>
      </w:r>
      <w:r w:rsidR="004147FD" w:rsidRPr="0015663C">
        <w:rPr>
          <w:rFonts w:ascii="TH SarabunPSK" w:hAnsi="TH SarabunPSK" w:cs="TH SarabunPSK"/>
          <w:b/>
          <w:bCs/>
          <w:i/>
          <w:iCs/>
          <w:color w:val="EE0000"/>
          <w:sz w:val="28"/>
          <w:szCs w:val="28"/>
          <w:cs/>
        </w:rPr>
        <w:t>ตั</w:t>
      </w:r>
      <w:r w:rsidR="00D23134" w:rsidRPr="0015663C">
        <w:rPr>
          <w:rFonts w:ascii="TH SarabunPSK" w:hAnsi="TH SarabunPSK" w:cs="TH SarabunPSK"/>
          <w:b/>
          <w:bCs/>
          <w:i/>
          <w:iCs/>
          <w:color w:val="EE0000"/>
          <w:sz w:val="28"/>
          <w:szCs w:val="28"/>
          <w:cs/>
        </w:rPr>
        <w:t>ว</w:t>
      </w:r>
      <w:r w:rsidR="004147FD" w:rsidRPr="0015663C">
        <w:rPr>
          <w:rFonts w:ascii="TH SarabunPSK" w:hAnsi="TH SarabunPSK" w:cs="TH SarabunPSK"/>
          <w:b/>
          <w:bCs/>
          <w:i/>
          <w:iCs/>
          <w:color w:val="EE0000"/>
          <w:sz w:val="28"/>
          <w:szCs w:val="28"/>
          <w:cs/>
        </w:rPr>
        <w:t xml:space="preserve">เอียง ขนาด </w:t>
      </w:r>
      <w:r w:rsidR="004147FD" w:rsidRPr="0015663C">
        <w:rPr>
          <w:rFonts w:ascii="TH SarabunPSK" w:hAnsi="TH SarabunPSK" w:cs="TH SarabunPSK"/>
          <w:b/>
          <w:bCs/>
          <w:i/>
          <w:iCs/>
          <w:color w:val="EE0000"/>
          <w:sz w:val="28"/>
          <w:szCs w:val="28"/>
        </w:rPr>
        <w:t>1</w:t>
      </w:r>
      <w:r w:rsidR="00D23134" w:rsidRPr="0015663C">
        <w:rPr>
          <w:rFonts w:ascii="TH SarabunPSK" w:hAnsi="TH SarabunPSK" w:cs="TH SarabunPSK"/>
          <w:b/>
          <w:bCs/>
          <w:i/>
          <w:iCs/>
          <w:color w:val="EE0000"/>
          <w:sz w:val="28"/>
          <w:szCs w:val="28"/>
        </w:rPr>
        <w:t>4</w:t>
      </w:r>
      <w:r w:rsidR="004147FD" w:rsidRPr="0015663C">
        <w:rPr>
          <w:rFonts w:ascii="TH SarabunPSK" w:hAnsi="TH SarabunPSK" w:cs="TH SarabunPSK"/>
          <w:b/>
          <w:bCs/>
          <w:i/>
          <w:iCs/>
          <w:color w:val="EE0000"/>
          <w:sz w:val="28"/>
          <w:szCs w:val="28"/>
        </w:rPr>
        <w:t xml:space="preserve">, </w:t>
      </w:r>
      <w:r w:rsidR="004147FD" w:rsidRPr="0015663C">
        <w:rPr>
          <w:rFonts w:ascii="TH SarabunPSK" w:hAnsi="TH SarabunPSK" w:cs="TH SarabunPSK"/>
          <w:b/>
          <w:bCs/>
          <w:i/>
          <w:iCs/>
          <w:color w:val="EE0000"/>
          <w:sz w:val="28"/>
          <w:szCs w:val="28"/>
          <w:cs/>
        </w:rPr>
        <w:t>สีเขียว)</w:t>
      </w:r>
    </w:p>
    <w:p w14:paraId="2FD1B62A" w14:textId="3ACA3BCE" w:rsidR="00415331" w:rsidRPr="0015663C" w:rsidRDefault="004147FD" w:rsidP="009B0659">
      <w:pPr>
        <w:spacing w:after="120"/>
        <w:ind w:firstLine="720"/>
        <w:jc w:val="thaiDistribute"/>
        <w:rPr>
          <w:rFonts w:ascii="TH SarabunPSK" w:eastAsia="MS Mincho" w:hAnsi="TH SarabunPSK" w:cs="TH SarabunPSK"/>
          <w:color w:val="000000" w:themeColor="text1"/>
          <w:kern w:val="2"/>
          <w:sz w:val="20"/>
          <w:szCs w:val="20"/>
          <w:lang w:eastAsia="ja-JP"/>
        </w:rPr>
      </w:pPr>
      <w:r w:rsidRPr="0015663C">
        <w:rPr>
          <w:rFonts w:ascii="TH SarabunPSK" w:eastAsia="MS Mincho" w:hAnsi="TH SarabunPSK" w:cs="TH SarabunPSK"/>
          <w:color w:val="000000" w:themeColor="text1"/>
          <w:kern w:val="2"/>
          <w:sz w:val="20"/>
          <w:szCs w:val="25"/>
          <w:cs/>
          <w:lang w:eastAsia="ja-JP"/>
        </w:rPr>
        <w:t xml:space="preserve">กล่าวถึงที่มาของวัสดุหรือวัตถุดิบที่นำมาใช้ โดยระบุแหล่งที่เก็บตัวอย่าง  ระบุสถานที่เก็บ ช่วงระยะเวลาที่เก็บ  หากเป็นสารเคมีให้ระบุชื่อสารเคมี ความบริสุทธิ์ และระบุยี่ห้อ บริษัท ประเทศผลิต เช่น น้ำอ้อยได้จากวิธีการบีบอัดแบบไฮดรอลิกจากแหล่งผลิตบ้านทุ่งเกวียน อำเภอเมือง จังหวัดลำปาง </w:t>
      </w:r>
      <w:r w:rsidR="00415331" w:rsidRPr="0015663C">
        <w:rPr>
          <w:rFonts w:ascii="TH SarabunPSK" w:eastAsia="MS Mincho" w:hAnsi="TH SarabunPSK" w:cs="TH SarabunPSK"/>
          <w:color w:val="000000" w:themeColor="text1"/>
          <w:kern w:val="2"/>
          <w:sz w:val="20"/>
          <w:szCs w:val="20"/>
          <w:lang w:eastAsia="ja-JP" w:bidi="ar-SA"/>
        </w:rPr>
        <w:t xml:space="preserve">(18.296914,99.432422). </w:t>
      </w:r>
      <w:r w:rsidRPr="0015663C">
        <w:rPr>
          <w:rFonts w:ascii="TH SarabunPSK" w:eastAsia="MS Mincho" w:hAnsi="TH SarabunPSK" w:cs="TH SarabunPSK"/>
          <w:color w:val="000000" w:themeColor="text1"/>
          <w:kern w:val="2"/>
          <w:sz w:val="20"/>
          <w:szCs w:val="25"/>
          <w:cs/>
          <w:lang w:eastAsia="ja-JP"/>
        </w:rPr>
        <w:t>ผงกลูโคส</w:t>
      </w:r>
      <w:r w:rsidR="00415331" w:rsidRPr="0015663C">
        <w:rPr>
          <w:rFonts w:ascii="TH SarabunPSK" w:eastAsia="MS Mincho" w:hAnsi="TH SarabunPSK" w:cs="TH SarabunPSK"/>
          <w:color w:val="000000" w:themeColor="text1"/>
          <w:kern w:val="2"/>
          <w:sz w:val="20"/>
          <w:szCs w:val="20"/>
          <w:lang w:eastAsia="ja-JP" w:bidi="ar-SA"/>
        </w:rPr>
        <w:t xml:space="preserve"> </w:t>
      </w:r>
      <w:r w:rsidR="00415331" w:rsidRPr="0015663C">
        <w:rPr>
          <w:rFonts w:ascii="TH SarabunPSK" w:eastAsia="MS Mincho" w:hAnsi="TH SarabunPSK" w:cs="TH SarabunPSK"/>
          <w:color w:val="000000" w:themeColor="text1"/>
          <w:kern w:val="2"/>
          <w:sz w:val="20"/>
          <w:szCs w:val="20"/>
          <w:cs/>
          <w:lang w:eastAsia="ja-JP"/>
        </w:rPr>
        <w:t>(</w:t>
      </w:r>
      <w:r w:rsidR="00415331" w:rsidRPr="0015663C">
        <w:rPr>
          <w:rFonts w:ascii="TH SarabunPSK" w:eastAsia="MS Mincho" w:hAnsi="TH SarabunPSK" w:cs="TH SarabunPSK"/>
          <w:color w:val="000000" w:themeColor="text1"/>
          <w:kern w:val="2"/>
          <w:sz w:val="20"/>
          <w:szCs w:val="20"/>
          <w:lang w:eastAsia="ja-JP" w:bidi="ar-SA"/>
        </w:rPr>
        <w:t>C</w:t>
      </w:r>
      <w:r w:rsidR="00415331" w:rsidRPr="0015663C">
        <w:rPr>
          <w:rFonts w:ascii="TH SarabunPSK" w:eastAsia="MS Mincho" w:hAnsi="TH SarabunPSK" w:cs="TH SarabunPSK"/>
          <w:color w:val="000000" w:themeColor="text1"/>
          <w:kern w:val="2"/>
          <w:sz w:val="20"/>
          <w:szCs w:val="20"/>
          <w:vertAlign w:val="subscript"/>
          <w:lang w:eastAsia="ja-JP" w:bidi="ar-SA"/>
        </w:rPr>
        <w:t>6</w:t>
      </w:r>
      <w:r w:rsidR="00415331" w:rsidRPr="0015663C">
        <w:rPr>
          <w:rFonts w:ascii="TH SarabunPSK" w:eastAsia="MS Mincho" w:hAnsi="TH SarabunPSK" w:cs="TH SarabunPSK"/>
          <w:color w:val="000000" w:themeColor="text1"/>
          <w:kern w:val="2"/>
          <w:sz w:val="20"/>
          <w:szCs w:val="20"/>
          <w:lang w:eastAsia="ja-JP" w:bidi="ar-SA"/>
        </w:rPr>
        <w:t>H</w:t>
      </w:r>
      <w:r w:rsidR="00415331" w:rsidRPr="0015663C">
        <w:rPr>
          <w:rFonts w:ascii="TH SarabunPSK" w:eastAsia="MS Mincho" w:hAnsi="TH SarabunPSK" w:cs="TH SarabunPSK"/>
          <w:color w:val="000000" w:themeColor="text1"/>
          <w:kern w:val="2"/>
          <w:sz w:val="20"/>
          <w:szCs w:val="20"/>
          <w:vertAlign w:val="subscript"/>
          <w:lang w:eastAsia="ja-JP" w:bidi="ar-SA"/>
        </w:rPr>
        <w:t>6</w:t>
      </w:r>
      <w:r w:rsidR="00415331" w:rsidRPr="0015663C">
        <w:rPr>
          <w:rFonts w:ascii="TH SarabunPSK" w:eastAsia="MS Mincho" w:hAnsi="TH SarabunPSK" w:cs="TH SarabunPSK"/>
          <w:color w:val="000000" w:themeColor="text1"/>
          <w:kern w:val="2"/>
          <w:sz w:val="20"/>
          <w:szCs w:val="20"/>
          <w:lang w:eastAsia="ja-JP" w:bidi="ar-SA"/>
        </w:rPr>
        <w:t>O</w:t>
      </w:r>
      <w:r w:rsidR="00415331" w:rsidRPr="0015663C">
        <w:rPr>
          <w:rFonts w:ascii="TH SarabunPSK" w:eastAsia="MS Mincho" w:hAnsi="TH SarabunPSK" w:cs="TH SarabunPSK"/>
          <w:color w:val="000000" w:themeColor="text1"/>
          <w:kern w:val="2"/>
          <w:sz w:val="20"/>
          <w:szCs w:val="20"/>
          <w:vertAlign w:val="subscript"/>
          <w:lang w:eastAsia="ja-JP" w:bidi="ar-SA"/>
        </w:rPr>
        <w:t>12</w:t>
      </w:r>
      <w:r w:rsidR="00415331" w:rsidRPr="0015663C">
        <w:rPr>
          <w:rFonts w:ascii="TH SarabunPSK" w:eastAsia="MS Mincho" w:hAnsi="TH SarabunPSK" w:cs="TH SarabunPSK"/>
          <w:color w:val="000000" w:themeColor="text1"/>
          <w:kern w:val="2"/>
          <w:sz w:val="20"/>
          <w:szCs w:val="20"/>
          <w:lang w:eastAsia="ja-JP" w:bidi="ar-SA"/>
        </w:rPr>
        <w:t>, 99</w:t>
      </w:r>
      <w:r w:rsidR="00415331" w:rsidRPr="0015663C">
        <w:rPr>
          <w:rFonts w:ascii="TH SarabunPSK" w:eastAsia="MS Mincho" w:hAnsi="TH SarabunPSK" w:cs="TH SarabunPSK"/>
          <w:color w:val="000000" w:themeColor="text1"/>
          <w:kern w:val="2"/>
          <w:sz w:val="20"/>
          <w:szCs w:val="20"/>
          <w:cs/>
          <w:lang w:eastAsia="ja-JP"/>
        </w:rPr>
        <w:t>.</w:t>
      </w:r>
      <w:r w:rsidR="00415331" w:rsidRPr="0015663C">
        <w:rPr>
          <w:rFonts w:ascii="TH SarabunPSK" w:eastAsia="MS Mincho" w:hAnsi="TH SarabunPSK" w:cs="TH SarabunPSK"/>
          <w:color w:val="000000" w:themeColor="text1"/>
          <w:kern w:val="2"/>
          <w:sz w:val="20"/>
          <w:szCs w:val="20"/>
          <w:lang w:eastAsia="ja-JP" w:bidi="ar-SA"/>
        </w:rPr>
        <w:t>0</w:t>
      </w:r>
      <w:r w:rsidR="00415331" w:rsidRPr="0015663C">
        <w:rPr>
          <w:rFonts w:ascii="TH SarabunPSK" w:eastAsia="MS Mincho" w:hAnsi="TH SarabunPSK" w:cs="TH SarabunPSK"/>
          <w:color w:val="000000" w:themeColor="text1"/>
          <w:kern w:val="2"/>
          <w:sz w:val="20"/>
          <w:szCs w:val="20"/>
          <w:cs/>
          <w:lang w:eastAsia="ja-JP"/>
        </w:rPr>
        <w:t>%</w:t>
      </w:r>
      <w:r w:rsidR="00415331" w:rsidRPr="0015663C">
        <w:rPr>
          <w:rFonts w:ascii="TH SarabunPSK" w:eastAsia="MS Mincho" w:hAnsi="TH SarabunPSK" w:cs="TH SarabunPSK"/>
          <w:color w:val="000000" w:themeColor="text1"/>
          <w:kern w:val="2"/>
          <w:sz w:val="20"/>
          <w:szCs w:val="20"/>
          <w:lang w:eastAsia="ja-JP" w:bidi="ar-SA"/>
        </w:rPr>
        <w:t xml:space="preserve">, Ajax </w:t>
      </w:r>
      <w:proofErr w:type="spellStart"/>
      <w:r w:rsidR="00415331" w:rsidRPr="0015663C">
        <w:rPr>
          <w:rFonts w:ascii="TH SarabunPSK" w:eastAsia="MS Mincho" w:hAnsi="TH SarabunPSK" w:cs="TH SarabunPSK"/>
          <w:color w:val="000000" w:themeColor="text1"/>
          <w:kern w:val="2"/>
          <w:sz w:val="20"/>
          <w:szCs w:val="20"/>
          <w:lang w:eastAsia="ja-JP" w:bidi="ar-SA"/>
        </w:rPr>
        <w:t>Finechem</w:t>
      </w:r>
      <w:proofErr w:type="spellEnd"/>
      <w:r w:rsidR="00415331" w:rsidRPr="0015663C">
        <w:rPr>
          <w:rFonts w:ascii="TH SarabunPSK" w:eastAsia="MS Mincho" w:hAnsi="TH SarabunPSK" w:cs="TH SarabunPSK"/>
          <w:color w:val="000000" w:themeColor="text1"/>
          <w:kern w:val="2"/>
          <w:sz w:val="20"/>
          <w:szCs w:val="20"/>
          <w:lang w:eastAsia="ja-JP" w:bidi="ar-SA"/>
        </w:rPr>
        <w:t xml:space="preserve"> Pty Ltd</w:t>
      </w:r>
      <w:r w:rsidR="00415331" w:rsidRPr="0015663C">
        <w:rPr>
          <w:rFonts w:ascii="TH SarabunPSK" w:eastAsia="MS Mincho" w:hAnsi="TH SarabunPSK" w:cs="TH SarabunPSK"/>
          <w:color w:val="000000" w:themeColor="text1"/>
          <w:kern w:val="2"/>
          <w:sz w:val="20"/>
          <w:szCs w:val="20"/>
          <w:cs/>
          <w:lang w:eastAsia="ja-JP"/>
        </w:rPr>
        <w:t>.</w:t>
      </w:r>
      <w:r w:rsidR="00415331" w:rsidRPr="0015663C">
        <w:rPr>
          <w:rFonts w:ascii="TH SarabunPSK" w:eastAsia="MS Mincho" w:hAnsi="TH SarabunPSK" w:cs="TH SarabunPSK"/>
          <w:color w:val="000000" w:themeColor="text1"/>
          <w:kern w:val="2"/>
          <w:sz w:val="20"/>
          <w:szCs w:val="20"/>
          <w:lang w:eastAsia="ja-JP" w:bidi="ar-SA"/>
        </w:rPr>
        <w:t>, Australia</w:t>
      </w:r>
      <w:r w:rsidR="00415331" w:rsidRPr="0015663C">
        <w:rPr>
          <w:rFonts w:ascii="TH SarabunPSK" w:eastAsia="MS Mincho" w:hAnsi="TH SarabunPSK" w:cs="TH SarabunPSK"/>
          <w:color w:val="000000" w:themeColor="text1"/>
          <w:kern w:val="2"/>
          <w:sz w:val="20"/>
          <w:szCs w:val="20"/>
          <w:cs/>
          <w:lang w:eastAsia="ja-JP"/>
        </w:rPr>
        <w:t>)</w:t>
      </w:r>
    </w:p>
    <w:p w14:paraId="190F97E5" w14:textId="0327D7DF" w:rsidR="00D23134" w:rsidRPr="0015663C" w:rsidRDefault="00D23134" w:rsidP="00D23134">
      <w:pPr>
        <w:spacing w:before="240" w:after="120"/>
        <w:rPr>
          <w:rFonts w:ascii="TH SarabunPSK" w:hAnsi="TH SarabunPSK" w:cs="TH SarabunPSK"/>
          <w:b/>
          <w:bCs/>
          <w:i/>
          <w:iCs/>
          <w:color w:val="EE0000"/>
          <w:sz w:val="21"/>
          <w:szCs w:val="28"/>
          <w:highlight w:val="lightGray"/>
          <w:cs/>
        </w:rPr>
      </w:pPr>
      <w:r w:rsidRPr="0015663C">
        <w:rPr>
          <w:rFonts w:ascii="TH SarabunPSK" w:hAnsi="TH SarabunPSK" w:cs="TH SarabunPSK"/>
          <w:b/>
          <w:bCs/>
          <w:i/>
          <w:iCs/>
          <w:color w:val="538135" w:themeColor="accent6" w:themeShade="BF"/>
          <w:sz w:val="21"/>
          <w:szCs w:val="28"/>
          <w:cs/>
        </w:rPr>
        <w:t xml:space="preserve">วิธีการ </w:t>
      </w:r>
      <w:r w:rsidRPr="0015663C">
        <w:rPr>
          <w:rFonts w:ascii="TH SarabunPSK" w:hAnsi="TH SarabunPSK" w:cs="TH SarabunPSK"/>
          <w:b/>
          <w:bCs/>
          <w:i/>
          <w:iCs/>
          <w:color w:val="EE0000"/>
          <w:sz w:val="28"/>
          <w:szCs w:val="28"/>
          <w:cs/>
        </w:rPr>
        <w:t xml:space="preserve">(ตัวเอียง ขนาด </w:t>
      </w:r>
      <w:r w:rsidRPr="0015663C">
        <w:rPr>
          <w:rFonts w:ascii="TH SarabunPSK" w:hAnsi="TH SarabunPSK" w:cs="TH SarabunPSK"/>
          <w:b/>
          <w:bCs/>
          <w:i/>
          <w:iCs/>
          <w:color w:val="EE0000"/>
          <w:sz w:val="28"/>
          <w:szCs w:val="28"/>
        </w:rPr>
        <w:t xml:space="preserve">14, </w:t>
      </w:r>
      <w:r w:rsidRPr="0015663C">
        <w:rPr>
          <w:rFonts w:ascii="TH SarabunPSK" w:hAnsi="TH SarabunPSK" w:cs="TH SarabunPSK"/>
          <w:b/>
          <w:bCs/>
          <w:i/>
          <w:iCs/>
          <w:color w:val="EE0000"/>
          <w:sz w:val="28"/>
          <w:szCs w:val="28"/>
          <w:cs/>
        </w:rPr>
        <w:t>สีเขียว)</w:t>
      </w:r>
    </w:p>
    <w:p w14:paraId="79D73301" w14:textId="79BA1491" w:rsidR="00690E0C" w:rsidRPr="0015663C" w:rsidRDefault="00D23134" w:rsidP="00D55AA4">
      <w:pPr>
        <w:spacing w:after="0" w:line="240" w:lineRule="auto"/>
        <w:ind w:firstLine="720"/>
        <w:jc w:val="both"/>
        <w:rPr>
          <w:rFonts w:ascii="TH SarabunPSK" w:eastAsia="MS Mincho" w:hAnsi="TH SarabunPSK" w:cs="TH SarabunPSK"/>
          <w:color w:val="000000" w:themeColor="text1"/>
          <w:kern w:val="2"/>
          <w:sz w:val="24"/>
          <w:szCs w:val="24"/>
          <w:lang w:eastAsia="ja-JP"/>
        </w:rPr>
      </w:pPr>
      <w:r w:rsidRPr="0015663C">
        <w:rPr>
          <w:rFonts w:ascii="TH SarabunPSK" w:hAnsi="TH SarabunPSK" w:cs="TH SarabunPSK"/>
          <w:color w:val="000000" w:themeColor="text1"/>
          <w:sz w:val="24"/>
          <w:szCs w:val="24"/>
          <w:cs/>
        </w:rPr>
        <w:t xml:space="preserve">วิธีการทดลอง คือ กระบวนการที่มีการวางแผนอย่างเป็นระบบเพื่อพิสูจน์ ยืนยัน หรือหักล้างสมมติฐานที่ตั้งไว้ โดยมีขั้นตอนหลักคือ การออกแบบการทดลอง เพื่อกำหนดวิธีการ สังเกตตัวแปร </w:t>
      </w:r>
      <w:r w:rsidRPr="0015663C">
        <w:rPr>
          <w:rFonts w:ascii="TH SarabunPSK" w:hAnsi="TH SarabunPSK" w:cs="TH SarabunPSK"/>
          <w:color w:val="000000" w:themeColor="text1"/>
          <w:sz w:val="24"/>
          <w:szCs w:val="24"/>
          <w:cs/>
        </w:rPr>
        <w:lastRenderedPageBreak/>
        <w:t>(ตัวแปรต้น ตัวแปรตาม และตัวแปรควบคุม) การลงมือปฏิบัติจริง การบันทึกและวิเคราะห์ข้อมูล และการสรุปผล เพื่อหาคำตอบหรือความจริงเกี่ยวกับปัญหานั้น ๆ</w:t>
      </w:r>
    </w:p>
    <w:p w14:paraId="7CB6FD8A" w14:textId="77777777" w:rsidR="00690E0C" w:rsidRPr="0015663C" w:rsidRDefault="00690E0C" w:rsidP="00690E0C">
      <w:pPr>
        <w:spacing w:after="0" w:line="240" w:lineRule="auto"/>
        <w:ind w:firstLine="720"/>
        <w:jc w:val="thaiDistribute"/>
        <w:rPr>
          <w:rFonts w:ascii="TH SarabunPSK" w:eastAsia="MS Mincho" w:hAnsi="TH SarabunPSK" w:cs="TH SarabunPSK"/>
          <w:color w:val="000000" w:themeColor="text1"/>
          <w:kern w:val="2"/>
          <w:sz w:val="20"/>
          <w:szCs w:val="21"/>
          <w:lang w:eastAsia="ja-JP"/>
        </w:rPr>
      </w:pPr>
    </w:p>
    <w:p w14:paraId="55C8E774" w14:textId="767FDBD9" w:rsidR="004A2704" w:rsidRPr="0015663C" w:rsidRDefault="00D23134" w:rsidP="004A2704">
      <w:pPr>
        <w:spacing w:before="240" w:after="120"/>
        <w:jc w:val="both"/>
        <w:rPr>
          <w:rFonts w:ascii="TH SarabunPSK" w:hAnsi="TH SarabunPSK" w:cs="TH SarabunPSK"/>
          <w:b/>
          <w:bCs/>
          <w:color w:val="538135" w:themeColor="accent6" w:themeShade="BF"/>
          <w:sz w:val="36"/>
          <w:szCs w:val="36"/>
          <w:shd w:val="clear" w:color="auto" w:fill="FFFFFF"/>
        </w:rPr>
      </w:pPr>
      <w:r w:rsidRPr="0015663C">
        <w:rPr>
          <w:rFonts w:ascii="TH SarabunPSK" w:hAnsi="TH SarabunPSK" w:cs="TH SarabunPSK"/>
          <w:b/>
          <w:bCs/>
          <w:color w:val="538135" w:themeColor="accent6" w:themeShade="BF"/>
          <w:sz w:val="36"/>
          <w:szCs w:val="36"/>
          <w:shd w:val="clear" w:color="auto" w:fill="FFFFFF"/>
          <w:cs/>
        </w:rPr>
        <w:t xml:space="preserve">ผลการทดลองและอภิปราย </w:t>
      </w:r>
      <w:r w:rsidRPr="0015663C">
        <w:rPr>
          <w:rFonts w:ascii="TH SarabunPSK" w:hAnsi="TH SarabunPSK" w:cs="TH SarabunPSK"/>
          <w:b/>
          <w:bCs/>
          <w:color w:val="EE0000"/>
          <w:sz w:val="36"/>
          <w:szCs w:val="36"/>
          <w:shd w:val="clear" w:color="auto" w:fill="FFFFFF"/>
          <w:cs/>
        </w:rPr>
        <w:t xml:space="preserve">(ขนาด </w:t>
      </w:r>
      <w:r w:rsidRPr="0015663C">
        <w:rPr>
          <w:rFonts w:ascii="TH SarabunPSK" w:hAnsi="TH SarabunPSK" w:cs="TH SarabunPSK"/>
          <w:b/>
          <w:bCs/>
          <w:color w:val="EE0000"/>
          <w:sz w:val="36"/>
          <w:szCs w:val="36"/>
          <w:shd w:val="clear" w:color="auto" w:fill="FFFFFF"/>
        </w:rPr>
        <w:t xml:space="preserve">18) </w:t>
      </w:r>
    </w:p>
    <w:p w14:paraId="56892C13" w14:textId="3DD3F381" w:rsidR="00350002" w:rsidRPr="0015663C" w:rsidRDefault="00D23134" w:rsidP="00350002">
      <w:pPr>
        <w:spacing w:after="120"/>
        <w:rPr>
          <w:rFonts w:ascii="TH SarabunPSK" w:hAnsi="TH SarabunPSK" w:cs="TH SarabunPSK"/>
          <w:b/>
          <w:bCs/>
          <w:i/>
          <w:iCs/>
          <w:color w:val="538135" w:themeColor="accent6" w:themeShade="BF"/>
          <w:sz w:val="28"/>
          <w:szCs w:val="28"/>
          <w:highlight w:val="lightGray"/>
        </w:rPr>
      </w:pPr>
      <w:r w:rsidRPr="0015663C">
        <w:rPr>
          <w:rFonts w:ascii="TH SarabunPSK" w:hAnsi="TH SarabunPSK" w:cs="TH SarabunPSK"/>
          <w:b/>
          <w:bCs/>
          <w:i/>
          <w:iCs/>
          <w:color w:val="538135" w:themeColor="accent6" w:themeShade="BF"/>
          <w:sz w:val="28"/>
          <w:szCs w:val="28"/>
          <w:cs/>
        </w:rPr>
        <w:t xml:space="preserve">หัวข้อย่อยผลการทดลอง </w:t>
      </w:r>
      <w:r w:rsidRPr="0015663C">
        <w:rPr>
          <w:rFonts w:ascii="TH SarabunPSK" w:hAnsi="TH SarabunPSK" w:cs="TH SarabunPSK"/>
          <w:b/>
          <w:bCs/>
          <w:i/>
          <w:iCs/>
          <w:color w:val="EE0000"/>
          <w:sz w:val="28"/>
          <w:szCs w:val="28"/>
          <w:cs/>
        </w:rPr>
        <w:t xml:space="preserve">(ตัวเอียง ขนาด </w:t>
      </w:r>
      <w:r w:rsidRPr="0015663C">
        <w:rPr>
          <w:rFonts w:ascii="TH SarabunPSK" w:hAnsi="TH SarabunPSK" w:cs="TH SarabunPSK"/>
          <w:b/>
          <w:bCs/>
          <w:i/>
          <w:iCs/>
          <w:color w:val="EE0000"/>
          <w:sz w:val="28"/>
          <w:szCs w:val="28"/>
        </w:rPr>
        <w:t xml:space="preserve">14, </w:t>
      </w:r>
      <w:r w:rsidRPr="0015663C">
        <w:rPr>
          <w:rFonts w:ascii="TH SarabunPSK" w:hAnsi="TH SarabunPSK" w:cs="TH SarabunPSK"/>
          <w:b/>
          <w:bCs/>
          <w:i/>
          <w:iCs/>
          <w:color w:val="EE0000"/>
          <w:sz w:val="28"/>
          <w:szCs w:val="28"/>
          <w:cs/>
        </w:rPr>
        <w:t>สีเขียว)</w:t>
      </w:r>
    </w:p>
    <w:p w14:paraId="749CA41F" w14:textId="3240068C" w:rsidR="00363919" w:rsidRPr="009B0659" w:rsidRDefault="00D23134" w:rsidP="009B0659">
      <w:pPr>
        <w:ind w:firstLine="720"/>
        <w:jc w:val="thaiDistribute"/>
        <w:rPr>
          <w:rFonts w:ascii="TH SarabunPSK" w:hAnsi="TH SarabunPSK" w:cs="TH SarabunPSK"/>
          <w:sz w:val="24"/>
          <w:szCs w:val="24"/>
          <w:highlight w:val="lightGray"/>
        </w:rPr>
        <w:sectPr w:rsidR="00363919" w:rsidRPr="009B0659" w:rsidSect="00E5686D">
          <w:type w:val="continuous"/>
          <w:pgSz w:w="11906" w:h="16838"/>
          <w:pgMar w:top="1440" w:right="1286" w:bottom="1440" w:left="1440" w:header="708" w:footer="708" w:gutter="0"/>
          <w:cols w:num="2" w:space="708"/>
          <w:docGrid w:linePitch="360"/>
        </w:sectPr>
      </w:pPr>
      <w:r w:rsidRPr="0015663C">
        <w:rPr>
          <w:rFonts w:ascii="TH SarabunPSK" w:eastAsia="MS Mincho" w:hAnsi="TH SarabunPSK" w:cs="TH SarabunPSK"/>
          <w:color w:val="000000" w:themeColor="text1"/>
          <w:kern w:val="2"/>
          <w:sz w:val="24"/>
          <w:szCs w:val="24"/>
          <w:cs/>
          <w:lang w:eastAsia="ja-JP"/>
        </w:rPr>
        <w:t xml:space="preserve">ผลการทดลอง คือ </w:t>
      </w:r>
      <w:r w:rsidR="0068632C" w:rsidRPr="0015663C">
        <w:rPr>
          <w:rFonts w:ascii="TH SarabunPSK" w:eastAsia="MS Mincho" w:hAnsi="TH SarabunPSK" w:cs="TH SarabunPSK"/>
          <w:color w:val="000000" w:themeColor="text1"/>
          <w:kern w:val="2"/>
          <w:sz w:val="24"/>
          <w:szCs w:val="24"/>
          <w:cs/>
          <w:lang w:eastAsia="ja-JP"/>
        </w:rPr>
        <w:t>ผล</w:t>
      </w:r>
      <w:r w:rsidR="00E97949" w:rsidRPr="0015663C">
        <w:rPr>
          <w:rFonts w:ascii="TH SarabunPSK" w:eastAsia="MS Mincho" w:hAnsi="TH SarabunPSK" w:cs="TH SarabunPSK"/>
          <w:color w:val="000000" w:themeColor="text1"/>
          <w:kern w:val="2"/>
          <w:sz w:val="24"/>
          <w:szCs w:val="24"/>
          <w:cs/>
          <w:lang w:eastAsia="ja-JP"/>
        </w:rPr>
        <w:t>จากการนำ</w:t>
      </w:r>
      <w:r w:rsidRPr="0015663C">
        <w:rPr>
          <w:rFonts w:ascii="TH SarabunPSK" w:eastAsia="MS Mincho" w:hAnsi="TH SarabunPSK" w:cs="TH SarabunPSK"/>
          <w:color w:val="000000" w:themeColor="text1"/>
          <w:kern w:val="2"/>
          <w:sz w:val="24"/>
          <w:szCs w:val="24"/>
          <w:cs/>
          <w:lang w:eastAsia="ja-JP"/>
        </w:rPr>
        <w:t xml:space="preserve">ข้อมูลดิบที่ได้จากการทดลองจริงไปผ่านกระบวนการวิเคราะห์และประมวลผล เพื่อให้ได้ค่าพารามิเตอร์ หรือข้อมูลเชิงลึกที่สามารถนำไปใช้ในการสรุปผล </w:t>
      </w:r>
      <w:r w:rsidRPr="0015663C">
        <w:rPr>
          <w:rFonts w:ascii="TH SarabunPSK" w:eastAsia="MS Mincho" w:hAnsi="TH SarabunPSK" w:cs="TH SarabunPSK"/>
          <w:color w:val="000000" w:themeColor="text1"/>
          <w:kern w:val="2"/>
          <w:sz w:val="24"/>
          <w:szCs w:val="24"/>
          <w:cs/>
          <w:lang w:eastAsia="ja-JP"/>
        </w:rPr>
        <w:t xml:space="preserve">ตอบคำถาม หรืออธิบายปรากฏการณ์ตามวัตถุประสงค์ของการทดลองนั้นๆ ได้ </w:t>
      </w:r>
      <w:r w:rsidR="00E97949" w:rsidRPr="0015663C">
        <w:rPr>
          <w:rFonts w:ascii="TH SarabunPSK" w:eastAsia="MS Mincho" w:hAnsi="TH SarabunPSK" w:cs="TH SarabunPSK"/>
          <w:color w:val="000000" w:themeColor="text1"/>
          <w:kern w:val="2"/>
          <w:sz w:val="24"/>
          <w:szCs w:val="24"/>
          <w:cs/>
          <w:lang w:eastAsia="ja-JP"/>
        </w:rPr>
        <w:t xml:space="preserve">โดยนำเสนอในรูปแบบตารางหรือรูปภาพที่มีคำอธิบาย </w:t>
      </w:r>
      <w:r w:rsidRPr="0015663C">
        <w:rPr>
          <w:rFonts w:ascii="TH SarabunPSK" w:eastAsia="MS Mincho" w:hAnsi="TH SarabunPSK" w:cs="TH SarabunPSK"/>
          <w:color w:val="000000" w:themeColor="text1"/>
          <w:kern w:val="2"/>
          <w:sz w:val="24"/>
          <w:szCs w:val="24"/>
          <w:cs/>
          <w:lang w:eastAsia="ja-JP"/>
        </w:rPr>
        <w:t>อาจมีหัวข้อเดียว หรือ</w:t>
      </w:r>
      <w:r w:rsidR="00E97949" w:rsidRPr="0015663C">
        <w:rPr>
          <w:rFonts w:ascii="TH SarabunPSK" w:eastAsia="MS Mincho" w:hAnsi="TH SarabunPSK" w:cs="TH SarabunPSK"/>
          <w:color w:val="000000" w:themeColor="text1"/>
          <w:kern w:val="2"/>
          <w:sz w:val="24"/>
          <w:szCs w:val="24"/>
          <w:cs/>
          <w:lang w:eastAsia="ja-JP"/>
        </w:rPr>
        <w:t>ประกอบด้วย</w:t>
      </w:r>
      <w:r w:rsidRPr="0015663C">
        <w:rPr>
          <w:rFonts w:ascii="TH SarabunPSK" w:eastAsia="MS Mincho" w:hAnsi="TH SarabunPSK" w:cs="TH SarabunPSK"/>
          <w:color w:val="000000" w:themeColor="text1"/>
          <w:kern w:val="2"/>
          <w:sz w:val="24"/>
          <w:szCs w:val="24"/>
          <w:cs/>
          <w:lang w:eastAsia="ja-JP"/>
        </w:rPr>
        <w:t>หัวข้อ</w:t>
      </w:r>
      <w:r w:rsidR="00E97949" w:rsidRPr="0015663C">
        <w:rPr>
          <w:rFonts w:ascii="TH SarabunPSK" w:eastAsia="MS Mincho" w:hAnsi="TH SarabunPSK" w:cs="TH SarabunPSK"/>
          <w:color w:val="000000" w:themeColor="text1"/>
          <w:kern w:val="2"/>
          <w:sz w:val="24"/>
          <w:szCs w:val="24"/>
          <w:cs/>
          <w:lang w:eastAsia="ja-JP"/>
        </w:rPr>
        <w:t>ย่อย</w:t>
      </w:r>
      <w:r w:rsidRPr="0015663C">
        <w:rPr>
          <w:rFonts w:ascii="TH SarabunPSK" w:eastAsia="MS Mincho" w:hAnsi="TH SarabunPSK" w:cs="TH SarabunPSK"/>
          <w:color w:val="000000" w:themeColor="text1"/>
          <w:kern w:val="2"/>
          <w:sz w:val="24"/>
          <w:szCs w:val="24"/>
          <w:cs/>
          <w:lang w:eastAsia="ja-JP"/>
        </w:rPr>
        <w:t>ตามบริบทเนื้อหา</w:t>
      </w:r>
      <w:r w:rsidRPr="0015663C">
        <w:rPr>
          <w:rFonts w:ascii="TH SarabunPSK" w:eastAsia="MS Mincho" w:hAnsi="TH SarabunPSK" w:cs="TH SarabunPSK"/>
          <w:color w:val="000000" w:themeColor="text1"/>
          <w:kern w:val="2"/>
          <w:sz w:val="24"/>
          <w:szCs w:val="24"/>
          <w:lang w:eastAsia="ja-JP"/>
        </w:rPr>
        <w:t xml:space="preserve"> </w:t>
      </w:r>
      <w:r w:rsidR="00E97949" w:rsidRPr="0015663C">
        <w:rPr>
          <w:rFonts w:ascii="TH SarabunPSK" w:eastAsia="MS Mincho" w:hAnsi="TH SarabunPSK" w:cs="TH SarabunPSK"/>
          <w:color w:val="000000" w:themeColor="text1"/>
          <w:kern w:val="2"/>
          <w:sz w:val="24"/>
          <w:szCs w:val="24"/>
          <w:cs/>
          <w:lang w:eastAsia="ja-JP"/>
        </w:rPr>
        <w:t>โดยหากมีการใช้ตัวย่อหรืออักษรพิเศษต้องอธิบายความหมายใต้ตารางเสมอ และใน</w:t>
      </w:r>
      <w:r w:rsidR="0068632C" w:rsidRPr="0015663C">
        <w:rPr>
          <w:rFonts w:ascii="TH SarabunPSK" w:eastAsia="MS Mincho" w:hAnsi="TH SarabunPSK" w:cs="TH SarabunPSK"/>
          <w:color w:val="000000" w:themeColor="text1"/>
          <w:kern w:val="2"/>
          <w:sz w:val="24"/>
          <w:szCs w:val="24"/>
          <w:cs/>
          <w:lang w:eastAsia="ja-JP"/>
        </w:rPr>
        <w:t>การอภิปรายผลการทดลองจะต้องตีความ และอธิบายผลการทดลองที่ได้ โดยเชื่อมโยงกับสมมติฐาน วัตถุประสงค์ และทฤษฎีที่เกี่ยวข้อง เพื่อยืนยันความน่าเชื่อถือของผลลัพธ์ แสดงให้เห็นว่าผลที่ได้สอดคล้องหรือขัดแย้งกับงานวิจัยก่อนหน้านี้อย่างไร พร้อมทั้งอธิบายสาเหตุและเสนอแนะแนวทางสำหรับการวิจัยในอนาคต</w:t>
      </w:r>
    </w:p>
    <w:p w14:paraId="6BAABAA6" w14:textId="1FF454B0" w:rsidR="00787D91" w:rsidRPr="0015663C" w:rsidRDefault="00787D91" w:rsidP="00787D91">
      <w:pPr>
        <w:spacing w:after="240"/>
        <w:ind w:left="284"/>
        <w:jc w:val="center"/>
        <w:rPr>
          <w:rFonts w:ascii="TH SarabunPSK" w:eastAsia="Times New Roman" w:hAnsi="TH SarabunPSK" w:cs="TH SarabunPSK"/>
          <w:color w:val="000000" w:themeColor="text1"/>
          <w:sz w:val="16"/>
          <w:szCs w:val="16"/>
          <w:lang w:bidi="ar-SA"/>
        </w:rPr>
      </w:pPr>
      <w:r w:rsidRPr="0015663C">
        <w:rPr>
          <w:rFonts w:ascii="TH SarabunPSK" w:eastAsia="MS Mincho" w:hAnsi="TH SarabunPSK" w:cs="TH SarabunPSK"/>
          <w:noProof/>
          <w:color w:val="000000" w:themeColor="text1"/>
          <w:kern w:val="2"/>
        </w:rPr>
        <w:drawing>
          <wp:inline distT="0" distB="0" distL="0" distR="0" wp14:anchorId="0E0A00CC" wp14:editId="30DF77D5">
            <wp:extent cx="3910913" cy="2673866"/>
            <wp:effectExtent l="0" t="0" r="1270" b="6350"/>
            <wp:docPr id="984894759" name="Picture 984894759" descr="FTIR-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TIR-03"/>
                    <pic:cNvPicPr>
                      <a:picLocks noChangeAspect="1" noChangeArrowheads="1"/>
                    </pic:cNvPicPr>
                  </pic:nvPicPr>
                  <pic:blipFill rotWithShape="1">
                    <a:blip r:embed="rId17" cstate="print">
                      <a:extLst>
                        <a:ext uri="{28A0092B-C50C-407E-A947-70E740481C1C}">
                          <a14:useLocalDpi xmlns:a14="http://schemas.microsoft.com/office/drawing/2010/main" val="0"/>
                        </a:ext>
                      </a:extLst>
                    </a:blip>
                    <a:srcRect t="5031" b="9462"/>
                    <a:stretch/>
                  </pic:blipFill>
                  <pic:spPr bwMode="auto">
                    <a:xfrm>
                      <a:off x="0" y="0"/>
                      <a:ext cx="4010527" cy="2741971"/>
                    </a:xfrm>
                    <a:prstGeom prst="rect">
                      <a:avLst/>
                    </a:prstGeom>
                    <a:noFill/>
                    <a:ln>
                      <a:noFill/>
                    </a:ln>
                    <a:extLst>
                      <a:ext uri="{53640926-AAD7-44D8-BBD7-CCE9431645EC}">
                        <a14:shadowObscured xmlns:a14="http://schemas.microsoft.com/office/drawing/2010/main"/>
                      </a:ext>
                    </a:extLst>
                  </pic:spPr>
                </pic:pic>
              </a:graphicData>
            </a:graphic>
          </wp:inline>
        </w:drawing>
      </w:r>
    </w:p>
    <w:p w14:paraId="38512349" w14:textId="363EB0E5" w:rsidR="009B136E" w:rsidRPr="0015663C" w:rsidRDefault="0068632C" w:rsidP="009B0659">
      <w:pPr>
        <w:spacing w:after="0"/>
        <w:ind w:left="284"/>
        <w:jc w:val="center"/>
        <w:rPr>
          <w:rFonts w:ascii="TH SarabunPSK" w:eastAsia="Times New Roman" w:hAnsi="TH SarabunPSK" w:cs="TH SarabunPSK"/>
          <w:color w:val="000000" w:themeColor="text1"/>
          <w:sz w:val="24"/>
          <w:szCs w:val="24"/>
        </w:rPr>
        <w:sectPr w:rsidR="009B136E" w:rsidRPr="0015663C" w:rsidSect="00E5686D">
          <w:type w:val="continuous"/>
          <w:pgSz w:w="11906" w:h="16838"/>
          <w:pgMar w:top="1440" w:right="1286" w:bottom="1440" w:left="1440" w:header="708" w:footer="708" w:gutter="0"/>
          <w:cols w:space="708"/>
          <w:docGrid w:linePitch="360"/>
        </w:sectPr>
      </w:pPr>
      <w:r w:rsidRPr="0015663C">
        <w:rPr>
          <w:rFonts w:ascii="TH SarabunPSK" w:hAnsi="TH SarabunPSK" w:cs="TH SarabunPSK"/>
          <w:b/>
          <w:bCs/>
          <w:sz w:val="24"/>
          <w:szCs w:val="24"/>
          <w:cs/>
        </w:rPr>
        <w:t>ภาพที่</w:t>
      </w:r>
      <w:r w:rsidR="00787D91" w:rsidRPr="0015663C">
        <w:rPr>
          <w:rFonts w:ascii="TH SarabunPSK" w:hAnsi="TH SarabunPSK" w:cs="TH SarabunPSK"/>
          <w:b/>
          <w:bCs/>
          <w:sz w:val="24"/>
          <w:szCs w:val="24"/>
        </w:rPr>
        <w:t xml:space="preserve"> </w:t>
      </w:r>
      <w:r w:rsidRPr="0015663C">
        <w:rPr>
          <w:rFonts w:ascii="TH SarabunPSK" w:hAnsi="TH SarabunPSK" w:cs="TH SarabunPSK"/>
          <w:b/>
          <w:bCs/>
          <w:sz w:val="24"/>
          <w:szCs w:val="24"/>
        </w:rPr>
        <w:t>1</w:t>
      </w:r>
      <w:r w:rsidR="00787D91" w:rsidRPr="0015663C">
        <w:rPr>
          <w:rFonts w:ascii="TH SarabunPSK" w:hAnsi="TH SarabunPSK" w:cs="TH SarabunPSK"/>
          <w:b/>
          <w:bCs/>
          <w:sz w:val="24"/>
          <w:szCs w:val="24"/>
          <w:cs/>
        </w:rPr>
        <w:t>.</w:t>
      </w:r>
      <w:r w:rsidR="00787D91" w:rsidRPr="0015663C">
        <w:rPr>
          <w:rFonts w:ascii="TH SarabunPSK" w:hAnsi="TH SarabunPSK" w:cs="TH SarabunPSK"/>
          <w:b/>
          <w:bCs/>
          <w:sz w:val="24"/>
          <w:szCs w:val="24"/>
        </w:rPr>
        <w:t xml:space="preserve"> </w:t>
      </w:r>
      <w:r w:rsidR="00787D91" w:rsidRPr="0015663C">
        <w:rPr>
          <w:rFonts w:ascii="TH SarabunPSK" w:eastAsia="Times New Roman" w:hAnsi="TH SarabunPSK" w:cs="TH SarabunPSK"/>
          <w:color w:val="000000" w:themeColor="text1"/>
          <w:sz w:val="24"/>
          <w:szCs w:val="24"/>
          <w:lang w:bidi="ar-SA"/>
        </w:rPr>
        <w:t xml:space="preserve">FTIR spectra (KBr disc) </w:t>
      </w:r>
      <w:r w:rsidRPr="0015663C">
        <w:rPr>
          <w:rFonts w:ascii="TH SarabunPSK" w:eastAsia="Times New Roman" w:hAnsi="TH SarabunPSK" w:cs="TH SarabunPSK"/>
          <w:color w:val="000000" w:themeColor="text1"/>
          <w:sz w:val="24"/>
          <w:szCs w:val="24"/>
          <w:cs/>
        </w:rPr>
        <w:t xml:space="preserve">ของ </w:t>
      </w:r>
      <w:r w:rsidR="00787D91" w:rsidRPr="0015663C">
        <w:rPr>
          <w:rFonts w:ascii="TH SarabunPSK" w:eastAsia="Times New Roman" w:hAnsi="TH SarabunPSK" w:cs="TH SarabunPSK"/>
          <w:color w:val="000000" w:themeColor="text1"/>
          <w:sz w:val="24"/>
          <w:szCs w:val="24"/>
          <w:lang w:bidi="ar-SA"/>
        </w:rPr>
        <w:t xml:space="preserve">GBC (a), GSBC(b), FBC(c), FSBC(d) </w:t>
      </w:r>
      <w:r w:rsidRPr="0015663C">
        <w:rPr>
          <w:rFonts w:ascii="TH SarabunPSK" w:eastAsia="Times New Roman" w:hAnsi="TH SarabunPSK" w:cs="TH SarabunPSK"/>
          <w:color w:val="000000" w:themeColor="text1"/>
          <w:sz w:val="24"/>
          <w:szCs w:val="24"/>
          <w:cs/>
        </w:rPr>
        <w:t>และ</w:t>
      </w:r>
      <w:r w:rsidR="00787D91" w:rsidRPr="0015663C">
        <w:rPr>
          <w:rFonts w:ascii="TH SarabunPSK" w:eastAsia="Times New Roman" w:hAnsi="TH SarabunPSK" w:cs="TH SarabunPSK"/>
          <w:color w:val="000000" w:themeColor="text1"/>
          <w:sz w:val="24"/>
          <w:szCs w:val="24"/>
          <w:lang w:bidi="ar-SA"/>
        </w:rPr>
        <w:t xml:space="preserve"> SJBC(e)</w:t>
      </w:r>
    </w:p>
    <w:p w14:paraId="6C3B6CFB" w14:textId="77777777" w:rsidR="004714A9" w:rsidRPr="0015663C" w:rsidRDefault="004714A9" w:rsidP="004714A9">
      <w:pPr>
        <w:spacing w:after="0" w:line="240" w:lineRule="auto"/>
        <w:rPr>
          <w:rFonts w:ascii="TH SarabunPSK" w:eastAsia="Calibri" w:hAnsi="TH SarabunPSK" w:cs="TH SarabunPSK"/>
          <w:b/>
          <w:bCs/>
          <w:color w:val="000000" w:themeColor="text1"/>
          <w:sz w:val="16"/>
          <w:szCs w:val="16"/>
          <w:highlight w:val="lightGray"/>
        </w:rPr>
        <w:sectPr w:rsidR="004714A9" w:rsidRPr="0015663C" w:rsidSect="00E5686D">
          <w:type w:val="continuous"/>
          <w:pgSz w:w="11906" w:h="16838"/>
          <w:pgMar w:top="1440" w:right="1286" w:bottom="1440" w:left="1440" w:header="708" w:footer="708" w:gutter="0"/>
          <w:cols w:num="2" w:space="708"/>
          <w:docGrid w:linePitch="360"/>
        </w:sectPr>
      </w:pPr>
    </w:p>
    <w:p w14:paraId="228DB5DC" w14:textId="10210E47" w:rsidR="001D28CA" w:rsidRPr="0015663C" w:rsidRDefault="0068632C" w:rsidP="0068632C">
      <w:pPr>
        <w:spacing w:after="80" w:line="240" w:lineRule="auto"/>
        <w:jc w:val="center"/>
        <w:rPr>
          <w:rFonts w:ascii="TH SarabunPSK" w:eastAsia="Calibri" w:hAnsi="TH SarabunPSK" w:cs="TH SarabunPSK"/>
          <w:color w:val="000000" w:themeColor="text1"/>
          <w:sz w:val="24"/>
          <w:szCs w:val="24"/>
          <w:highlight w:val="lightGray"/>
        </w:rPr>
      </w:pPr>
      <w:r w:rsidRPr="0015663C">
        <w:rPr>
          <w:rFonts w:ascii="TH SarabunPSK" w:eastAsia="Calibri" w:hAnsi="TH SarabunPSK" w:cs="TH SarabunPSK"/>
          <w:b/>
          <w:bCs/>
          <w:color w:val="000000" w:themeColor="text1"/>
          <w:sz w:val="24"/>
          <w:szCs w:val="24"/>
          <w:cs/>
        </w:rPr>
        <w:t xml:space="preserve">ตารางที่ </w:t>
      </w:r>
      <w:r w:rsidR="001D28CA" w:rsidRPr="0015663C">
        <w:rPr>
          <w:rFonts w:ascii="TH SarabunPSK" w:eastAsia="Calibri" w:hAnsi="TH SarabunPSK" w:cs="TH SarabunPSK"/>
          <w:b/>
          <w:bCs/>
          <w:color w:val="000000" w:themeColor="text1"/>
          <w:sz w:val="24"/>
          <w:szCs w:val="24"/>
        </w:rPr>
        <w:t xml:space="preserve"> 1. </w:t>
      </w:r>
      <w:r w:rsidRPr="0015663C">
        <w:rPr>
          <w:rFonts w:ascii="TH SarabunPSK" w:eastAsia="Calibri" w:hAnsi="TH SarabunPSK" w:cs="TH SarabunPSK"/>
          <w:b/>
          <w:bCs/>
          <w:color w:val="000000" w:themeColor="text1"/>
          <w:sz w:val="24"/>
          <w:szCs w:val="24"/>
          <w:cs/>
        </w:rPr>
        <w:t xml:space="preserve">ค่าคงที่ </w:t>
      </w:r>
      <w:r w:rsidR="009B136E" w:rsidRPr="0015663C">
        <w:rPr>
          <w:rFonts w:ascii="TH SarabunPSK" w:hAnsi="TH SarabunPSK" w:cs="TH SarabunPSK"/>
          <w:color w:val="000000" w:themeColor="text1"/>
          <w:sz w:val="24"/>
          <w:szCs w:val="24"/>
        </w:rPr>
        <w:t xml:space="preserve">BET </w:t>
      </w:r>
      <w:r w:rsidRPr="0015663C">
        <w:rPr>
          <w:rFonts w:ascii="TH SarabunPSK" w:hAnsi="TH SarabunPSK" w:cs="TH SarabunPSK"/>
          <w:color w:val="000000" w:themeColor="text1"/>
          <w:sz w:val="24"/>
          <w:szCs w:val="24"/>
          <w:cs/>
        </w:rPr>
        <w:t>ของ</w:t>
      </w:r>
      <w:r w:rsidR="009B136E" w:rsidRPr="0015663C">
        <w:rPr>
          <w:rFonts w:ascii="TH SarabunPSK" w:hAnsi="TH SarabunPSK" w:cs="TH SarabunPSK"/>
          <w:color w:val="000000" w:themeColor="text1"/>
          <w:sz w:val="24"/>
          <w:szCs w:val="24"/>
        </w:rPr>
        <w:t xml:space="preserve"> GBC, GSBC, FBC, FSBC, </w:t>
      </w:r>
      <w:r w:rsidRPr="0015663C">
        <w:rPr>
          <w:rFonts w:ascii="TH SarabunPSK" w:hAnsi="TH SarabunPSK" w:cs="TH SarabunPSK"/>
          <w:color w:val="000000" w:themeColor="text1"/>
          <w:sz w:val="24"/>
          <w:szCs w:val="24"/>
          <w:cs/>
        </w:rPr>
        <w:t>และ</w:t>
      </w:r>
      <w:r w:rsidR="009B136E" w:rsidRPr="0015663C">
        <w:rPr>
          <w:rFonts w:ascii="TH SarabunPSK" w:hAnsi="TH SarabunPSK" w:cs="TH SarabunPSK"/>
          <w:color w:val="000000" w:themeColor="text1"/>
          <w:sz w:val="24"/>
          <w:szCs w:val="24"/>
        </w:rPr>
        <w:t xml:space="preserve"> SJBC</w:t>
      </w:r>
    </w:p>
    <w:tbl>
      <w:tblPr>
        <w:tblpPr w:leftFromText="180" w:rightFromText="180" w:vertAnchor="text" w:horzAnchor="margin" w:tblpXSpec="center" w:tblpY="111"/>
        <w:tblW w:w="91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01"/>
        <w:gridCol w:w="1985"/>
        <w:gridCol w:w="2410"/>
        <w:gridCol w:w="3076"/>
      </w:tblGrid>
      <w:tr w:rsidR="009B136E" w:rsidRPr="0015663C" w14:paraId="20921D4B" w14:textId="77777777" w:rsidTr="009B136E">
        <w:trPr>
          <w:trHeight w:val="547"/>
        </w:trPr>
        <w:tc>
          <w:tcPr>
            <w:tcW w:w="1701" w:type="dxa"/>
            <w:tcBorders>
              <w:top w:val="single" w:sz="8" w:space="0" w:color="000000"/>
              <w:left w:val="nil"/>
              <w:bottom w:val="single" w:sz="4" w:space="0" w:color="auto"/>
              <w:right w:val="nil"/>
            </w:tcBorders>
            <w:vAlign w:val="center"/>
          </w:tcPr>
          <w:p w14:paraId="020FCA31" w14:textId="77777777" w:rsidR="009B136E" w:rsidRPr="0015663C" w:rsidRDefault="009B136E" w:rsidP="009B136E">
            <w:pPr>
              <w:spacing w:after="120" w:line="240" w:lineRule="auto"/>
              <w:rPr>
                <w:rFonts w:ascii="TH SarabunPSK" w:hAnsi="TH SarabunPSK" w:cs="TH SarabunPSK"/>
                <w:b/>
                <w:bCs/>
                <w:color w:val="000000" w:themeColor="text1"/>
                <w:sz w:val="16"/>
                <w:szCs w:val="16"/>
              </w:rPr>
            </w:pPr>
            <w:r w:rsidRPr="0015663C">
              <w:rPr>
                <w:rFonts w:ascii="TH SarabunPSK" w:hAnsi="TH SarabunPSK" w:cs="TH SarabunPSK"/>
                <w:b/>
                <w:bCs/>
                <w:color w:val="000000" w:themeColor="text1"/>
                <w:sz w:val="16"/>
                <w:szCs w:val="16"/>
                <w:lang w:bidi="ar-SA"/>
              </w:rPr>
              <w:t>Adsorbent</w:t>
            </w:r>
          </w:p>
        </w:tc>
        <w:tc>
          <w:tcPr>
            <w:tcW w:w="1985" w:type="dxa"/>
            <w:tcBorders>
              <w:top w:val="single" w:sz="8" w:space="0" w:color="000000"/>
              <w:left w:val="nil"/>
              <w:bottom w:val="single" w:sz="4" w:space="0" w:color="auto"/>
              <w:right w:val="nil"/>
            </w:tcBorders>
            <w:vAlign w:val="center"/>
          </w:tcPr>
          <w:p w14:paraId="68F05E4D" w14:textId="37BC283C" w:rsidR="009B136E" w:rsidRPr="0015663C" w:rsidRDefault="009B136E" w:rsidP="009B136E">
            <w:pPr>
              <w:spacing w:after="120" w:line="240" w:lineRule="auto"/>
              <w:jc w:val="center"/>
              <w:rPr>
                <w:rFonts w:ascii="TH SarabunPSK" w:hAnsi="TH SarabunPSK" w:cs="TH SarabunPSK"/>
                <w:b/>
                <w:bCs/>
                <w:color w:val="000000" w:themeColor="text1"/>
                <w:sz w:val="16"/>
                <w:szCs w:val="16"/>
              </w:rPr>
            </w:pPr>
            <w:r w:rsidRPr="0015663C">
              <w:rPr>
                <w:rFonts w:ascii="TH SarabunPSK" w:hAnsi="TH SarabunPSK" w:cs="TH SarabunPSK"/>
                <w:b/>
                <w:bCs/>
                <w:color w:val="000000" w:themeColor="text1"/>
                <w:sz w:val="16"/>
                <w:szCs w:val="16"/>
              </w:rPr>
              <w:t xml:space="preserve">S </w:t>
            </w:r>
            <w:r w:rsidRPr="0015663C">
              <w:rPr>
                <w:rFonts w:ascii="TH SarabunPSK" w:hAnsi="TH SarabunPSK" w:cs="TH SarabunPSK"/>
                <w:b/>
                <w:bCs/>
                <w:color w:val="000000" w:themeColor="text1"/>
                <w:sz w:val="16"/>
                <w:szCs w:val="16"/>
                <w:cs/>
              </w:rPr>
              <w:t>(</w:t>
            </w:r>
            <w:r w:rsidRPr="0015663C">
              <w:rPr>
                <w:rFonts w:ascii="TH SarabunPSK" w:hAnsi="TH SarabunPSK" w:cs="TH SarabunPSK"/>
                <w:b/>
                <w:bCs/>
                <w:color w:val="000000" w:themeColor="text1"/>
                <w:sz w:val="16"/>
                <w:szCs w:val="16"/>
              </w:rPr>
              <w:t>m</w:t>
            </w:r>
            <w:r w:rsidRPr="0015663C">
              <w:rPr>
                <w:rFonts w:ascii="TH SarabunPSK" w:hAnsi="TH SarabunPSK" w:cs="TH SarabunPSK"/>
                <w:b/>
                <w:bCs/>
                <w:color w:val="000000" w:themeColor="text1"/>
                <w:sz w:val="16"/>
                <w:szCs w:val="16"/>
                <w:vertAlign w:val="superscript"/>
              </w:rPr>
              <w:t>2</w:t>
            </w:r>
            <w:r w:rsidRPr="0015663C">
              <w:rPr>
                <w:rFonts w:ascii="TH SarabunPSK" w:hAnsi="TH SarabunPSK" w:cs="TH SarabunPSK"/>
                <w:b/>
                <w:bCs/>
                <w:color w:val="000000" w:themeColor="text1"/>
                <w:sz w:val="16"/>
                <w:szCs w:val="16"/>
                <w:cs/>
              </w:rPr>
              <w:t>/</w:t>
            </w:r>
            <w:r w:rsidRPr="0015663C">
              <w:rPr>
                <w:rFonts w:ascii="TH SarabunPSK" w:hAnsi="TH SarabunPSK" w:cs="TH SarabunPSK"/>
                <w:b/>
                <w:bCs/>
                <w:color w:val="000000" w:themeColor="text1"/>
                <w:sz w:val="16"/>
                <w:szCs w:val="16"/>
              </w:rPr>
              <w:t>g</w:t>
            </w:r>
            <w:r w:rsidRPr="0015663C">
              <w:rPr>
                <w:rFonts w:ascii="TH SarabunPSK" w:hAnsi="TH SarabunPSK" w:cs="TH SarabunPSK"/>
                <w:b/>
                <w:bCs/>
                <w:color w:val="000000" w:themeColor="text1"/>
                <w:sz w:val="16"/>
                <w:szCs w:val="16"/>
                <w:cs/>
              </w:rPr>
              <w:t>)</w:t>
            </w:r>
          </w:p>
        </w:tc>
        <w:tc>
          <w:tcPr>
            <w:tcW w:w="2410" w:type="dxa"/>
            <w:tcBorders>
              <w:top w:val="single" w:sz="8" w:space="0" w:color="000000"/>
              <w:left w:val="nil"/>
              <w:bottom w:val="single" w:sz="4" w:space="0" w:color="auto"/>
              <w:right w:val="nil"/>
            </w:tcBorders>
            <w:vAlign w:val="center"/>
          </w:tcPr>
          <w:p w14:paraId="0EC577A2" w14:textId="3D2E81F4" w:rsidR="009B136E" w:rsidRPr="0015663C" w:rsidRDefault="009B136E" w:rsidP="009B136E">
            <w:pPr>
              <w:spacing w:after="120" w:line="240" w:lineRule="auto"/>
              <w:jc w:val="center"/>
              <w:rPr>
                <w:rFonts w:ascii="TH SarabunPSK" w:hAnsi="TH SarabunPSK" w:cs="TH SarabunPSK"/>
                <w:b/>
                <w:bCs/>
                <w:color w:val="000000" w:themeColor="text1"/>
                <w:sz w:val="16"/>
                <w:szCs w:val="16"/>
              </w:rPr>
            </w:pPr>
            <w:proofErr w:type="spellStart"/>
            <w:r w:rsidRPr="0015663C">
              <w:rPr>
                <w:rFonts w:ascii="TH SarabunPSK" w:hAnsi="TH SarabunPSK" w:cs="TH SarabunPSK"/>
                <w:b/>
                <w:bCs/>
                <w:color w:val="000000" w:themeColor="text1"/>
                <w:sz w:val="16"/>
                <w:szCs w:val="16"/>
              </w:rPr>
              <w:t>V</w:t>
            </w:r>
            <w:r w:rsidRPr="0015663C">
              <w:rPr>
                <w:rFonts w:ascii="TH SarabunPSK" w:hAnsi="TH SarabunPSK" w:cs="TH SarabunPSK"/>
                <w:b/>
                <w:bCs/>
                <w:color w:val="000000" w:themeColor="text1"/>
                <w:sz w:val="16"/>
                <w:szCs w:val="16"/>
                <w:vertAlign w:val="subscript"/>
              </w:rPr>
              <w:t>p</w:t>
            </w:r>
            <w:proofErr w:type="spellEnd"/>
            <w:r w:rsidRPr="0015663C">
              <w:rPr>
                <w:rFonts w:ascii="TH SarabunPSK" w:hAnsi="TH SarabunPSK" w:cs="TH SarabunPSK"/>
                <w:b/>
                <w:bCs/>
                <w:color w:val="000000" w:themeColor="text1"/>
                <w:sz w:val="16"/>
                <w:szCs w:val="16"/>
                <w:vertAlign w:val="subscript"/>
              </w:rPr>
              <w:t xml:space="preserve"> </w:t>
            </w:r>
            <w:r w:rsidRPr="0015663C">
              <w:rPr>
                <w:rFonts w:ascii="TH SarabunPSK" w:hAnsi="TH SarabunPSK" w:cs="TH SarabunPSK"/>
                <w:b/>
                <w:bCs/>
                <w:color w:val="000000" w:themeColor="text1"/>
                <w:sz w:val="16"/>
                <w:szCs w:val="16"/>
                <w:cs/>
              </w:rPr>
              <w:t>(</w:t>
            </w:r>
            <w:r w:rsidRPr="0015663C">
              <w:rPr>
                <w:rFonts w:ascii="TH SarabunPSK" w:hAnsi="TH SarabunPSK" w:cs="TH SarabunPSK"/>
                <w:b/>
                <w:bCs/>
                <w:color w:val="000000" w:themeColor="text1"/>
                <w:sz w:val="16"/>
                <w:szCs w:val="16"/>
              </w:rPr>
              <w:t>cm</w:t>
            </w:r>
            <w:r w:rsidRPr="0015663C">
              <w:rPr>
                <w:rFonts w:ascii="TH SarabunPSK" w:hAnsi="TH SarabunPSK" w:cs="TH SarabunPSK"/>
                <w:b/>
                <w:bCs/>
                <w:color w:val="000000" w:themeColor="text1"/>
                <w:sz w:val="16"/>
                <w:szCs w:val="16"/>
                <w:vertAlign w:val="superscript"/>
              </w:rPr>
              <w:t>3</w:t>
            </w:r>
            <w:r w:rsidRPr="0015663C">
              <w:rPr>
                <w:rFonts w:ascii="TH SarabunPSK" w:hAnsi="TH SarabunPSK" w:cs="TH SarabunPSK"/>
                <w:b/>
                <w:bCs/>
                <w:color w:val="000000" w:themeColor="text1"/>
                <w:sz w:val="16"/>
                <w:szCs w:val="16"/>
                <w:cs/>
              </w:rPr>
              <w:t>/</w:t>
            </w:r>
            <w:r w:rsidRPr="0015663C">
              <w:rPr>
                <w:rFonts w:ascii="TH SarabunPSK" w:hAnsi="TH SarabunPSK" w:cs="TH SarabunPSK"/>
                <w:b/>
                <w:bCs/>
                <w:color w:val="000000" w:themeColor="text1"/>
                <w:sz w:val="16"/>
                <w:szCs w:val="16"/>
              </w:rPr>
              <w:t>g</w:t>
            </w:r>
            <w:r w:rsidRPr="0015663C">
              <w:rPr>
                <w:rFonts w:ascii="TH SarabunPSK" w:hAnsi="TH SarabunPSK" w:cs="TH SarabunPSK"/>
                <w:b/>
                <w:bCs/>
                <w:color w:val="000000" w:themeColor="text1"/>
                <w:sz w:val="16"/>
                <w:szCs w:val="16"/>
                <w:cs/>
              </w:rPr>
              <w:t>)</w:t>
            </w:r>
          </w:p>
        </w:tc>
        <w:tc>
          <w:tcPr>
            <w:tcW w:w="3076" w:type="dxa"/>
            <w:tcBorders>
              <w:top w:val="single" w:sz="8" w:space="0" w:color="000000"/>
              <w:left w:val="nil"/>
              <w:bottom w:val="single" w:sz="4" w:space="0" w:color="auto"/>
              <w:right w:val="nil"/>
            </w:tcBorders>
            <w:vAlign w:val="center"/>
          </w:tcPr>
          <w:p w14:paraId="488B3C38" w14:textId="48A77A89" w:rsidR="009B136E" w:rsidRPr="0015663C" w:rsidRDefault="009B136E" w:rsidP="009B136E">
            <w:pPr>
              <w:spacing w:after="120" w:line="240" w:lineRule="auto"/>
              <w:jc w:val="center"/>
              <w:rPr>
                <w:rFonts w:ascii="TH SarabunPSK" w:hAnsi="TH SarabunPSK" w:cs="TH SarabunPSK"/>
                <w:b/>
                <w:bCs/>
                <w:color w:val="000000" w:themeColor="text1"/>
                <w:sz w:val="16"/>
                <w:szCs w:val="16"/>
              </w:rPr>
            </w:pPr>
            <w:r w:rsidRPr="0015663C">
              <w:rPr>
                <w:rFonts w:ascii="TH SarabunPSK" w:hAnsi="TH SarabunPSK" w:cs="TH SarabunPSK"/>
                <w:b/>
                <w:bCs/>
                <w:color w:val="000000" w:themeColor="text1"/>
                <w:sz w:val="16"/>
                <w:szCs w:val="16"/>
              </w:rPr>
              <w:t xml:space="preserve">Average radius of porous </w:t>
            </w:r>
            <w:r w:rsidRPr="0015663C">
              <w:rPr>
                <w:rFonts w:ascii="TH SarabunPSK" w:hAnsi="TH SarabunPSK" w:cs="TH SarabunPSK"/>
                <w:b/>
                <w:bCs/>
                <w:color w:val="000000" w:themeColor="text1"/>
                <w:sz w:val="16"/>
                <w:szCs w:val="16"/>
                <w:cs/>
              </w:rPr>
              <w:t>(</w:t>
            </w:r>
            <w:r w:rsidRPr="0015663C">
              <w:rPr>
                <w:rFonts w:ascii="TH SarabunPSK" w:hAnsi="TH SarabunPSK" w:cs="TH SarabunPSK"/>
                <w:b/>
                <w:bCs/>
                <w:color w:val="000000" w:themeColor="text1"/>
                <w:sz w:val="16"/>
                <w:szCs w:val="16"/>
              </w:rPr>
              <w:t>Å</w:t>
            </w:r>
            <w:r w:rsidRPr="0015663C">
              <w:rPr>
                <w:rFonts w:ascii="TH SarabunPSK" w:hAnsi="TH SarabunPSK" w:cs="TH SarabunPSK"/>
                <w:b/>
                <w:bCs/>
                <w:color w:val="000000" w:themeColor="text1"/>
                <w:sz w:val="16"/>
                <w:szCs w:val="16"/>
                <w:cs/>
              </w:rPr>
              <w:t>)</w:t>
            </w:r>
          </w:p>
        </w:tc>
      </w:tr>
      <w:tr w:rsidR="009B136E" w:rsidRPr="0015663C" w14:paraId="3CD88BA9" w14:textId="77777777" w:rsidTr="009B136E">
        <w:tc>
          <w:tcPr>
            <w:tcW w:w="1701" w:type="dxa"/>
            <w:tcBorders>
              <w:top w:val="single" w:sz="4" w:space="0" w:color="auto"/>
              <w:left w:val="nil"/>
              <w:bottom w:val="nil"/>
              <w:right w:val="nil"/>
            </w:tcBorders>
            <w:vAlign w:val="center"/>
          </w:tcPr>
          <w:p w14:paraId="207A7DC5" w14:textId="77777777" w:rsidR="009B136E" w:rsidRPr="0015663C" w:rsidRDefault="009B136E" w:rsidP="009B136E">
            <w:pPr>
              <w:spacing w:after="120" w:line="240" w:lineRule="auto"/>
              <w:rPr>
                <w:rFonts w:ascii="TH SarabunPSK" w:hAnsi="TH SarabunPSK" w:cs="TH SarabunPSK"/>
                <w:color w:val="000000" w:themeColor="text1"/>
                <w:sz w:val="16"/>
                <w:szCs w:val="16"/>
              </w:rPr>
            </w:pPr>
            <w:r w:rsidRPr="0015663C">
              <w:rPr>
                <w:rFonts w:ascii="TH SarabunPSK" w:hAnsi="TH SarabunPSK" w:cs="TH SarabunPSK"/>
                <w:color w:val="000000" w:themeColor="text1"/>
                <w:sz w:val="16"/>
                <w:szCs w:val="16"/>
              </w:rPr>
              <w:t>GBC</w:t>
            </w:r>
          </w:p>
        </w:tc>
        <w:tc>
          <w:tcPr>
            <w:tcW w:w="1985" w:type="dxa"/>
            <w:tcBorders>
              <w:top w:val="single" w:sz="4" w:space="0" w:color="auto"/>
              <w:left w:val="nil"/>
              <w:bottom w:val="nil"/>
              <w:right w:val="nil"/>
            </w:tcBorders>
          </w:tcPr>
          <w:p w14:paraId="1637B8E6" w14:textId="77777777" w:rsidR="009B136E" w:rsidRPr="0015663C" w:rsidRDefault="009B136E" w:rsidP="009B136E">
            <w:pPr>
              <w:spacing w:after="120" w:line="240" w:lineRule="auto"/>
              <w:jc w:val="center"/>
              <w:rPr>
                <w:rFonts w:ascii="TH SarabunPSK" w:hAnsi="TH SarabunPSK" w:cs="TH SarabunPSK"/>
                <w:sz w:val="16"/>
                <w:szCs w:val="16"/>
              </w:rPr>
            </w:pPr>
            <w:r w:rsidRPr="0015663C">
              <w:rPr>
                <w:rFonts w:ascii="TH SarabunPSK" w:hAnsi="TH SarabunPSK" w:cs="TH SarabunPSK"/>
                <w:sz w:val="16"/>
                <w:szCs w:val="16"/>
              </w:rPr>
              <w:t>24.82</w:t>
            </w:r>
          </w:p>
        </w:tc>
        <w:tc>
          <w:tcPr>
            <w:tcW w:w="2410" w:type="dxa"/>
            <w:tcBorders>
              <w:top w:val="single" w:sz="4" w:space="0" w:color="auto"/>
              <w:left w:val="nil"/>
              <w:bottom w:val="nil"/>
              <w:right w:val="nil"/>
            </w:tcBorders>
          </w:tcPr>
          <w:p w14:paraId="72BD0A39" w14:textId="77777777" w:rsidR="009B136E" w:rsidRPr="0015663C" w:rsidRDefault="009B136E" w:rsidP="009B136E">
            <w:pPr>
              <w:spacing w:after="120" w:line="240" w:lineRule="auto"/>
              <w:jc w:val="center"/>
              <w:rPr>
                <w:rFonts w:ascii="TH SarabunPSK" w:hAnsi="TH SarabunPSK" w:cs="TH SarabunPSK"/>
                <w:sz w:val="16"/>
                <w:szCs w:val="16"/>
              </w:rPr>
            </w:pPr>
            <w:r w:rsidRPr="0015663C">
              <w:rPr>
                <w:rFonts w:ascii="TH SarabunPSK" w:hAnsi="TH SarabunPSK" w:cs="TH SarabunPSK"/>
                <w:sz w:val="16"/>
                <w:szCs w:val="16"/>
              </w:rPr>
              <w:t>0.0454</w:t>
            </w:r>
          </w:p>
        </w:tc>
        <w:tc>
          <w:tcPr>
            <w:tcW w:w="3076" w:type="dxa"/>
            <w:tcBorders>
              <w:top w:val="single" w:sz="4" w:space="0" w:color="auto"/>
              <w:left w:val="nil"/>
              <w:bottom w:val="nil"/>
              <w:right w:val="nil"/>
            </w:tcBorders>
          </w:tcPr>
          <w:p w14:paraId="593E0F29" w14:textId="77777777" w:rsidR="009B136E" w:rsidRPr="0015663C" w:rsidRDefault="009B136E" w:rsidP="009B136E">
            <w:pPr>
              <w:spacing w:after="120" w:line="240" w:lineRule="auto"/>
              <w:jc w:val="center"/>
              <w:rPr>
                <w:rFonts w:ascii="TH SarabunPSK" w:hAnsi="TH SarabunPSK" w:cs="TH SarabunPSK"/>
                <w:sz w:val="16"/>
                <w:szCs w:val="16"/>
              </w:rPr>
            </w:pPr>
            <w:r w:rsidRPr="0015663C">
              <w:rPr>
                <w:rFonts w:ascii="TH SarabunPSK" w:hAnsi="TH SarabunPSK" w:cs="TH SarabunPSK"/>
                <w:sz w:val="16"/>
                <w:szCs w:val="16"/>
              </w:rPr>
              <w:t>36.56</w:t>
            </w:r>
          </w:p>
        </w:tc>
      </w:tr>
      <w:tr w:rsidR="009B136E" w:rsidRPr="0015663C" w14:paraId="0941BDAF" w14:textId="77777777" w:rsidTr="009B136E">
        <w:tc>
          <w:tcPr>
            <w:tcW w:w="1701" w:type="dxa"/>
            <w:tcBorders>
              <w:top w:val="nil"/>
              <w:left w:val="nil"/>
              <w:bottom w:val="nil"/>
              <w:right w:val="nil"/>
            </w:tcBorders>
            <w:vAlign w:val="center"/>
          </w:tcPr>
          <w:p w14:paraId="5A729E38" w14:textId="77777777" w:rsidR="009B136E" w:rsidRPr="0015663C" w:rsidRDefault="009B136E" w:rsidP="009B136E">
            <w:pPr>
              <w:spacing w:after="120" w:line="240" w:lineRule="auto"/>
              <w:rPr>
                <w:rFonts w:ascii="TH SarabunPSK" w:hAnsi="TH SarabunPSK" w:cs="TH SarabunPSK"/>
                <w:color w:val="000000" w:themeColor="text1"/>
                <w:sz w:val="16"/>
                <w:szCs w:val="16"/>
              </w:rPr>
            </w:pPr>
            <w:r w:rsidRPr="0015663C">
              <w:rPr>
                <w:rFonts w:ascii="TH SarabunPSK" w:hAnsi="TH SarabunPSK" w:cs="TH SarabunPSK"/>
                <w:color w:val="000000" w:themeColor="text1"/>
                <w:sz w:val="16"/>
                <w:szCs w:val="16"/>
              </w:rPr>
              <w:t>GSBC</w:t>
            </w:r>
          </w:p>
        </w:tc>
        <w:tc>
          <w:tcPr>
            <w:tcW w:w="1985" w:type="dxa"/>
            <w:tcBorders>
              <w:top w:val="nil"/>
              <w:left w:val="nil"/>
              <w:bottom w:val="nil"/>
              <w:right w:val="nil"/>
            </w:tcBorders>
          </w:tcPr>
          <w:p w14:paraId="7A2CC3A6" w14:textId="77777777" w:rsidR="009B136E" w:rsidRPr="0015663C" w:rsidRDefault="009B136E" w:rsidP="009B136E">
            <w:pPr>
              <w:spacing w:after="120" w:line="240" w:lineRule="auto"/>
              <w:jc w:val="center"/>
              <w:rPr>
                <w:rFonts w:ascii="TH SarabunPSK" w:hAnsi="TH SarabunPSK" w:cs="TH SarabunPSK"/>
                <w:sz w:val="16"/>
                <w:szCs w:val="16"/>
              </w:rPr>
            </w:pPr>
            <w:r w:rsidRPr="0015663C">
              <w:rPr>
                <w:rFonts w:ascii="TH SarabunPSK" w:hAnsi="TH SarabunPSK" w:cs="TH SarabunPSK"/>
                <w:sz w:val="16"/>
                <w:szCs w:val="16"/>
              </w:rPr>
              <w:t>35.98</w:t>
            </w:r>
          </w:p>
        </w:tc>
        <w:tc>
          <w:tcPr>
            <w:tcW w:w="2410" w:type="dxa"/>
            <w:tcBorders>
              <w:top w:val="nil"/>
              <w:left w:val="nil"/>
              <w:bottom w:val="nil"/>
              <w:right w:val="nil"/>
            </w:tcBorders>
          </w:tcPr>
          <w:p w14:paraId="225ABA6E" w14:textId="77777777" w:rsidR="009B136E" w:rsidRPr="0015663C" w:rsidRDefault="009B136E" w:rsidP="009B136E">
            <w:pPr>
              <w:spacing w:after="120" w:line="240" w:lineRule="auto"/>
              <w:jc w:val="center"/>
              <w:rPr>
                <w:rFonts w:ascii="TH SarabunPSK" w:hAnsi="TH SarabunPSK" w:cs="TH SarabunPSK"/>
                <w:sz w:val="16"/>
                <w:szCs w:val="16"/>
              </w:rPr>
            </w:pPr>
            <w:r w:rsidRPr="0015663C">
              <w:rPr>
                <w:rFonts w:ascii="TH SarabunPSK" w:hAnsi="TH SarabunPSK" w:cs="TH SarabunPSK"/>
                <w:sz w:val="16"/>
                <w:szCs w:val="16"/>
              </w:rPr>
              <w:t>0.0947</w:t>
            </w:r>
          </w:p>
        </w:tc>
        <w:tc>
          <w:tcPr>
            <w:tcW w:w="3076" w:type="dxa"/>
            <w:tcBorders>
              <w:top w:val="nil"/>
              <w:left w:val="nil"/>
              <w:bottom w:val="nil"/>
              <w:right w:val="nil"/>
            </w:tcBorders>
          </w:tcPr>
          <w:p w14:paraId="0DAEE2DC" w14:textId="77777777" w:rsidR="009B136E" w:rsidRPr="0015663C" w:rsidRDefault="009B136E" w:rsidP="009B136E">
            <w:pPr>
              <w:spacing w:after="120" w:line="240" w:lineRule="auto"/>
              <w:jc w:val="center"/>
              <w:rPr>
                <w:rFonts w:ascii="TH SarabunPSK" w:hAnsi="TH SarabunPSK" w:cs="TH SarabunPSK"/>
                <w:sz w:val="16"/>
                <w:szCs w:val="16"/>
              </w:rPr>
            </w:pPr>
            <w:r w:rsidRPr="0015663C">
              <w:rPr>
                <w:rFonts w:ascii="TH SarabunPSK" w:hAnsi="TH SarabunPSK" w:cs="TH SarabunPSK"/>
                <w:sz w:val="16"/>
                <w:szCs w:val="16"/>
              </w:rPr>
              <w:t>52.66</w:t>
            </w:r>
          </w:p>
        </w:tc>
      </w:tr>
      <w:tr w:rsidR="009B136E" w:rsidRPr="0015663C" w14:paraId="2C65B113" w14:textId="77777777" w:rsidTr="009B136E">
        <w:tc>
          <w:tcPr>
            <w:tcW w:w="1701" w:type="dxa"/>
            <w:tcBorders>
              <w:top w:val="nil"/>
              <w:left w:val="nil"/>
              <w:bottom w:val="nil"/>
              <w:right w:val="nil"/>
            </w:tcBorders>
            <w:vAlign w:val="center"/>
          </w:tcPr>
          <w:p w14:paraId="3A16990C" w14:textId="77777777" w:rsidR="009B136E" w:rsidRPr="0015663C" w:rsidRDefault="009B136E" w:rsidP="009B136E">
            <w:pPr>
              <w:spacing w:after="120" w:line="240" w:lineRule="auto"/>
              <w:rPr>
                <w:rFonts w:ascii="TH SarabunPSK" w:hAnsi="TH SarabunPSK" w:cs="TH SarabunPSK"/>
                <w:color w:val="000000" w:themeColor="text1"/>
                <w:sz w:val="16"/>
                <w:szCs w:val="16"/>
              </w:rPr>
            </w:pPr>
            <w:r w:rsidRPr="0015663C">
              <w:rPr>
                <w:rFonts w:ascii="TH SarabunPSK" w:hAnsi="TH SarabunPSK" w:cs="TH SarabunPSK"/>
                <w:color w:val="000000" w:themeColor="text1"/>
                <w:sz w:val="16"/>
                <w:szCs w:val="16"/>
              </w:rPr>
              <w:t>FBC</w:t>
            </w:r>
          </w:p>
        </w:tc>
        <w:tc>
          <w:tcPr>
            <w:tcW w:w="1985" w:type="dxa"/>
            <w:tcBorders>
              <w:top w:val="nil"/>
              <w:left w:val="nil"/>
              <w:bottom w:val="nil"/>
              <w:right w:val="nil"/>
            </w:tcBorders>
          </w:tcPr>
          <w:p w14:paraId="0FFA3D3A" w14:textId="77777777" w:rsidR="009B136E" w:rsidRPr="0015663C" w:rsidRDefault="009B136E" w:rsidP="009B136E">
            <w:pPr>
              <w:spacing w:after="120" w:line="240" w:lineRule="auto"/>
              <w:jc w:val="center"/>
              <w:rPr>
                <w:rFonts w:ascii="TH SarabunPSK" w:hAnsi="TH SarabunPSK" w:cs="TH SarabunPSK"/>
                <w:sz w:val="16"/>
                <w:szCs w:val="16"/>
              </w:rPr>
            </w:pPr>
            <w:r w:rsidRPr="0015663C">
              <w:rPr>
                <w:rFonts w:ascii="TH SarabunPSK" w:hAnsi="TH SarabunPSK" w:cs="TH SarabunPSK"/>
                <w:sz w:val="16"/>
                <w:szCs w:val="16"/>
              </w:rPr>
              <w:t>23.52</w:t>
            </w:r>
          </w:p>
        </w:tc>
        <w:tc>
          <w:tcPr>
            <w:tcW w:w="2410" w:type="dxa"/>
            <w:tcBorders>
              <w:top w:val="nil"/>
              <w:left w:val="nil"/>
              <w:bottom w:val="nil"/>
              <w:right w:val="nil"/>
            </w:tcBorders>
          </w:tcPr>
          <w:p w14:paraId="0E0B81B6" w14:textId="77777777" w:rsidR="009B136E" w:rsidRPr="0015663C" w:rsidRDefault="009B136E" w:rsidP="009B136E">
            <w:pPr>
              <w:spacing w:after="120" w:line="240" w:lineRule="auto"/>
              <w:jc w:val="center"/>
              <w:rPr>
                <w:rFonts w:ascii="TH SarabunPSK" w:hAnsi="TH SarabunPSK" w:cs="TH SarabunPSK"/>
                <w:sz w:val="16"/>
                <w:szCs w:val="16"/>
              </w:rPr>
            </w:pPr>
            <w:r w:rsidRPr="0015663C">
              <w:rPr>
                <w:rFonts w:ascii="TH SarabunPSK" w:hAnsi="TH SarabunPSK" w:cs="TH SarabunPSK"/>
                <w:sz w:val="16"/>
                <w:szCs w:val="16"/>
              </w:rPr>
              <w:t>0.0415</w:t>
            </w:r>
          </w:p>
        </w:tc>
        <w:tc>
          <w:tcPr>
            <w:tcW w:w="3076" w:type="dxa"/>
            <w:tcBorders>
              <w:top w:val="nil"/>
              <w:left w:val="nil"/>
              <w:bottom w:val="nil"/>
              <w:right w:val="nil"/>
            </w:tcBorders>
          </w:tcPr>
          <w:p w14:paraId="6A7BD9F6" w14:textId="77777777" w:rsidR="009B136E" w:rsidRPr="0015663C" w:rsidRDefault="009B136E" w:rsidP="009B136E">
            <w:pPr>
              <w:spacing w:after="120" w:line="240" w:lineRule="auto"/>
              <w:jc w:val="center"/>
              <w:rPr>
                <w:rFonts w:ascii="TH SarabunPSK" w:hAnsi="TH SarabunPSK" w:cs="TH SarabunPSK"/>
                <w:sz w:val="16"/>
                <w:szCs w:val="16"/>
              </w:rPr>
            </w:pPr>
            <w:r w:rsidRPr="0015663C">
              <w:rPr>
                <w:rFonts w:ascii="TH SarabunPSK" w:hAnsi="TH SarabunPSK" w:cs="TH SarabunPSK"/>
                <w:sz w:val="16"/>
                <w:szCs w:val="16"/>
              </w:rPr>
              <w:t>35.27</w:t>
            </w:r>
          </w:p>
        </w:tc>
      </w:tr>
      <w:tr w:rsidR="009B136E" w:rsidRPr="0015663C" w14:paraId="6FE4441D" w14:textId="77777777" w:rsidTr="009B136E">
        <w:tc>
          <w:tcPr>
            <w:tcW w:w="1701" w:type="dxa"/>
            <w:tcBorders>
              <w:top w:val="nil"/>
              <w:left w:val="nil"/>
              <w:bottom w:val="nil"/>
              <w:right w:val="nil"/>
            </w:tcBorders>
            <w:vAlign w:val="center"/>
          </w:tcPr>
          <w:p w14:paraId="5446DF4C" w14:textId="77777777" w:rsidR="009B136E" w:rsidRPr="0015663C" w:rsidRDefault="009B136E" w:rsidP="009B136E">
            <w:pPr>
              <w:spacing w:after="120" w:line="240" w:lineRule="auto"/>
              <w:rPr>
                <w:rFonts w:ascii="TH SarabunPSK" w:hAnsi="TH SarabunPSK" w:cs="TH SarabunPSK"/>
                <w:color w:val="000000" w:themeColor="text1"/>
                <w:sz w:val="16"/>
                <w:szCs w:val="16"/>
              </w:rPr>
            </w:pPr>
            <w:r w:rsidRPr="0015663C">
              <w:rPr>
                <w:rFonts w:ascii="TH SarabunPSK" w:hAnsi="TH SarabunPSK" w:cs="TH SarabunPSK"/>
                <w:color w:val="000000" w:themeColor="text1"/>
                <w:sz w:val="16"/>
                <w:szCs w:val="16"/>
              </w:rPr>
              <w:t>FSBC</w:t>
            </w:r>
          </w:p>
        </w:tc>
        <w:tc>
          <w:tcPr>
            <w:tcW w:w="1985" w:type="dxa"/>
            <w:tcBorders>
              <w:top w:val="nil"/>
              <w:left w:val="nil"/>
              <w:bottom w:val="nil"/>
              <w:right w:val="nil"/>
            </w:tcBorders>
          </w:tcPr>
          <w:p w14:paraId="3DF145B2" w14:textId="77777777" w:rsidR="009B136E" w:rsidRPr="0015663C" w:rsidRDefault="009B136E" w:rsidP="009B136E">
            <w:pPr>
              <w:spacing w:after="120" w:line="240" w:lineRule="auto"/>
              <w:jc w:val="center"/>
              <w:rPr>
                <w:rFonts w:ascii="TH SarabunPSK" w:hAnsi="TH SarabunPSK" w:cs="TH SarabunPSK"/>
                <w:sz w:val="16"/>
                <w:szCs w:val="16"/>
              </w:rPr>
            </w:pPr>
            <w:r w:rsidRPr="0015663C">
              <w:rPr>
                <w:rFonts w:ascii="TH SarabunPSK" w:hAnsi="TH SarabunPSK" w:cs="TH SarabunPSK"/>
                <w:sz w:val="16"/>
                <w:szCs w:val="16"/>
              </w:rPr>
              <w:t>24.92</w:t>
            </w:r>
          </w:p>
        </w:tc>
        <w:tc>
          <w:tcPr>
            <w:tcW w:w="2410" w:type="dxa"/>
            <w:tcBorders>
              <w:top w:val="nil"/>
              <w:left w:val="nil"/>
              <w:bottom w:val="nil"/>
              <w:right w:val="nil"/>
            </w:tcBorders>
          </w:tcPr>
          <w:p w14:paraId="6C0B8465" w14:textId="77777777" w:rsidR="009B136E" w:rsidRPr="0015663C" w:rsidRDefault="009B136E" w:rsidP="009B136E">
            <w:pPr>
              <w:spacing w:after="120" w:line="240" w:lineRule="auto"/>
              <w:jc w:val="center"/>
              <w:rPr>
                <w:rFonts w:ascii="TH SarabunPSK" w:hAnsi="TH SarabunPSK" w:cs="TH SarabunPSK"/>
                <w:sz w:val="16"/>
                <w:szCs w:val="16"/>
              </w:rPr>
            </w:pPr>
            <w:r w:rsidRPr="0015663C">
              <w:rPr>
                <w:rFonts w:ascii="TH SarabunPSK" w:hAnsi="TH SarabunPSK" w:cs="TH SarabunPSK"/>
                <w:sz w:val="16"/>
                <w:szCs w:val="16"/>
              </w:rPr>
              <w:t>0.0783</w:t>
            </w:r>
          </w:p>
        </w:tc>
        <w:tc>
          <w:tcPr>
            <w:tcW w:w="3076" w:type="dxa"/>
            <w:tcBorders>
              <w:top w:val="nil"/>
              <w:left w:val="nil"/>
              <w:bottom w:val="nil"/>
              <w:right w:val="nil"/>
            </w:tcBorders>
          </w:tcPr>
          <w:p w14:paraId="10E30284" w14:textId="77777777" w:rsidR="009B136E" w:rsidRPr="0015663C" w:rsidRDefault="009B136E" w:rsidP="009B136E">
            <w:pPr>
              <w:spacing w:after="120" w:line="240" w:lineRule="auto"/>
              <w:jc w:val="center"/>
              <w:rPr>
                <w:rFonts w:ascii="TH SarabunPSK" w:hAnsi="TH SarabunPSK" w:cs="TH SarabunPSK"/>
                <w:sz w:val="16"/>
                <w:szCs w:val="16"/>
              </w:rPr>
            </w:pPr>
            <w:r w:rsidRPr="0015663C">
              <w:rPr>
                <w:rFonts w:ascii="TH SarabunPSK" w:hAnsi="TH SarabunPSK" w:cs="TH SarabunPSK"/>
                <w:sz w:val="16"/>
                <w:szCs w:val="16"/>
              </w:rPr>
              <w:t>62.87</w:t>
            </w:r>
          </w:p>
        </w:tc>
      </w:tr>
      <w:tr w:rsidR="009B136E" w:rsidRPr="0015663C" w14:paraId="37ED6D81" w14:textId="77777777" w:rsidTr="009B136E">
        <w:tc>
          <w:tcPr>
            <w:tcW w:w="1701" w:type="dxa"/>
            <w:tcBorders>
              <w:top w:val="nil"/>
              <w:left w:val="nil"/>
              <w:bottom w:val="single" w:sz="8" w:space="0" w:color="000000"/>
              <w:right w:val="nil"/>
            </w:tcBorders>
            <w:vAlign w:val="center"/>
          </w:tcPr>
          <w:p w14:paraId="2315F549" w14:textId="77777777" w:rsidR="009B136E" w:rsidRPr="0015663C" w:rsidRDefault="009B136E" w:rsidP="009B136E">
            <w:pPr>
              <w:spacing w:after="120" w:line="240" w:lineRule="auto"/>
              <w:rPr>
                <w:rFonts w:ascii="TH SarabunPSK" w:hAnsi="TH SarabunPSK" w:cs="TH SarabunPSK"/>
                <w:color w:val="000000" w:themeColor="text1"/>
                <w:sz w:val="16"/>
                <w:szCs w:val="16"/>
              </w:rPr>
            </w:pPr>
            <w:r w:rsidRPr="0015663C">
              <w:rPr>
                <w:rFonts w:ascii="TH SarabunPSK" w:hAnsi="TH SarabunPSK" w:cs="TH SarabunPSK"/>
                <w:color w:val="000000" w:themeColor="text1"/>
                <w:sz w:val="16"/>
                <w:szCs w:val="16"/>
              </w:rPr>
              <w:t>SJBC</w:t>
            </w:r>
          </w:p>
        </w:tc>
        <w:tc>
          <w:tcPr>
            <w:tcW w:w="1985" w:type="dxa"/>
            <w:tcBorders>
              <w:top w:val="nil"/>
              <w:left w:val="nil"/>
              <w:bottom w:val="single" w:sz="8" w:space="0" w:color="000000"/>
              <w:right w:val="nil"/>
            </w:tcBorders>
          </w:tcPr>
          <w:p w14:paraId="1C6FC8D0" w14:textId="77777777" w:rsidR="009B136E" w:rsidRPr="0015663C" w:rsidRDefault="009B136E" w:rsidP="009B136E">
            <w:pPr>
              <w:spacing w:after="120" w:line="240" w:lineRule="auto"/>
              <w:jc w:val="center"/>
              <w:rPr>
                <w:rFonts w:ascii="TH SarabunPSK" w:hAnsi="TH SarabunPSK" w:cs="TH SarabunPSK"/>
                <w:sz w:val="16"/>
                <w:szCs w:val="16"/>
              </w:rPr>
            </w:pPr>
            <w:r w:rsidRPr="0015663C">
              <w:rPr>
                <w:rFonts w:ascii="TH SarabunPSK" w:hAnsi="TH SarabunPSK" w:cs="TH SarabunPSK"/>
                <w:sz w:val="16"/>
                <w:szCs w:val="16"/>
              </w:rPr>
              <w:t>20.92</w:t>
            </w:r>
          </w:p>
        </w:tc>
        <w:tc>
          <w:tcPr>
            <w:tcW w:w="2410" w:type="dxa"/>
            <w:tcBorders>
              <w:top w:val="nil"/>
              <w:left w:val="nil"/>
              <w:bottom w:val="single" w:sz="8" w:space="0" w:color="000000"/>
              <w:right w:val="nil"/>
            </w:tcBorders>
          </w:tcPr>
          <w:p w14:paraId="07779E7F" w14:textId="77777777" w:rsidR="009B136E" w:rsidRPr="0015663C" w:rsidRDefault="009B136E" w:rsidP="009B136E">
            <w:pPr>
              <w:spacing w:after="120" w:line="240" w:lineRule="auto"/>
              <w:jc w:val="center"/>
              <w:rPr>
                <w:rFonts w:ascii="TH SarabunPSK" w:hAnsi="TH SarabunPSK" w:cs="TH SarabunPSK"/>
                <w:sz w:val="16"/>
                <w:szCs w:val="16"/>
              </w:rPr>
            </w:pPr>
            <w:r w:rsidRPr="0015663C">
              <w:rPr>
                <w:rFonts w:ascii="TH SarabunPSK" w:hAnsi="TH SarabunPSK" w:cs="TH SarabunPSK"/>
                <w:sz w:val="16"/>
                <w:szCs w:val="16"/>
              </w:rPr>
              <w:t>0.0504</w:t>
            </w:r>
          </w:p>
        </w:tc>
        <w:tc>
          <w:tcPr>
            <w:tcW w:w="3076" w:type="dxa"/>
            <w:tcBorders>
              <w:top w:val="nil"/>
              <w:left w:val="nil"/>
              <w:bottom w:val="single" w:sz="8" w:space="0" w:color="000000"/>
              <w:right w:val="nil"/>
            </w:tcBorders>
          </w:tcPr>
          <w:p w14:paraId="130813D4" w14:textId="77777777" w:rsidR="009B136E" w:rsidRPr="0015663C" w:rsidRDefault="009B136E" w:rsidP="009B136E">
            <w:pPr>
              <w:spacing w:after="120" w:line="240" w:lineRule="auto"/>
              <w:jc w:val="center"/>
              <w:rPr>
                <w:rFonts w:ascii="TH SarabunPSK" w:hAnsi="TH SarabunPSK" w:cs="TH SarabunPSK"/>
                <w:sz w:val="16"/>
                <w:szCs w:val="16"/>
              </w:rPr>
            </w:pPr>
            <w:r w:rsidRPr="0015663C">
              <w:rPr>
                <w:rFonts w:ascii="TH SarabunPSK" w:hAnsi="TH SarabunPSK" w:cs="TH SarabunPSK"/>
                <w:sz w:val="16"/>
                <w:szCs w:val="16"/>
              </w:rPr>
              <w:t>48.20</w:t>
            </w:r>
          </w:p>
        </w:tc>
      </w:tr>
    </w:tbl>
    <w:p w14:paraId="7BCE2B46" w14:textId="6381151F" w:rsidR="0024703F" w:rsidRPr="0015663C" w:rsidRDefault="00E97949" w:rsidP="0024703F">
      <w:pPr>
        <w:spacing w:after="120"/>
        <w:rPr>
          <w:rFonts w:ascii="TH SarabunPSK" w:hAnsi="TH SarabunPSK" w:cs="TH SarabunPSK"/>
          <w:b/>
          <w:bCs/>
          <w:i/>
          <w:iCs/>
          <w:color w:val="538135" w:themeColor="accent6" w:themeShade="BF"/>
          <w:sz w:val="24"/>
          <w:szCs w:val="24"/>
          <w:highlight w:val="lightGray"/>
        </w:rPr>
        <w:sectPr w:rsidR="0024703F" w:rsidRPr="0015663C" w:rsidSect="00E5686D">
          <w:type w:val="continuous"/>
          <w:pgSz w:w="11906" w:h="16838"/>
          <w:pgMar w:top="1440" w:right="1286" w:bottom="1440" w:left="1440" w:header="708" w:footer="708" w:gutter="0"/>
          <w:cols w:space="708"/>
          <w:docGrid w:linePitch="360"/>
        </w:sectPr>
      </w:pPr>
      <w:r w:rsidRPr="0015663C">
        <w:rPr>
          <w:rFonts w:ascii="TH SarabunPSK" w:hAnsi="TH SarabunPSK" w:cs="TH SarabunPSK"/>
          <w:b/>
          <w:bCs/>
          <w:color w:val="000000" w:themeColor="text1"/>
          <w:sz w:val="24"/>
          <w:szCs w:val="24"/>
        </w:rPr>
        <w:t>Å</w:t>
      </w:r>
      <w:r w:rsidRPr="0015663C">
        <w:rPr>
          <w:rFonts w:ascii="TH SarabunPSK" w:hAnsi="TH SarabunPSK" w:cs="TH SarabunPSK"/>
          <w:b/>
          <w:bCs/>
          <w:color w:val="000000" w:themeColor="text1"/>
          <w:sz w:val="24"/>
          <w:szCs w:val="24"/>
          <w:cs/>
        </w:rPr>
        <w:t xml:space="preserve"> หมายถึง   </w:t>
      </w:r>
      <w:proofErr w:type="gramStart"/>
      <w:r w:rsidRPr="0015663C">
        <w:rPr>
          <w:rFonts w:ascii="TH SarabunPSK" w:hAnsi="TH SarabunPSK" w:cs="TH SarabunPSK"/>
          <w:b/>
          <w:bCs/>
          <w:color w:val="000000" w:themeColor="text1"/>
          <w:sz w:val="24"/>
          <w:szCs w:val="24"/>
          <w:cs/>
        </w:rPr>
        <w:t>หน่วยอังสตรอม  (</w:t>
      </w:r>
      <w:proofErr w:type="gramEnd"/>
      <w:r w:rsidRPr="0015663C">
        <w:rPr>
          <w:rFonts w:ascii="TH SarabunPSK" w:hAnsi="TH SarabunPSK" w:cs="TH SarabunPSK"/>
          <w:b/>
          <w:bCs/>
          <w:color w:val="000000" w:themeColor="text1"/>
          <w:sz w:val="24"/>
          <w:szCs w:val="24"/>
          <w:cs/>
        </w:rPr>
        <w:t>โดย 1 อังสตรอม (</w:t>
      </w:r>
      <w:r w:rsidRPr="0015663C">
        <w:rPr>
          <w:rFonts w:ascii="TH SarabunPSK" w:hAnsi="TH SarabunPSK" w:cs="TH SarabunPSK"/>
          <w:b/>
          <w:bCs/>
          <w:color w:val="000000" w:themeColor="text1"/>
          <w:sz w:val="24"/>
          <w:szCs w:val="24"/>
        </w:rPr>
        <w:t xml:space="preserve">Å) </w:t>
      </w:r>
      <w:r w:rsidRPr="0015663C">
        <w:rPr>
          <w:rFonts w:ascii="TH SarabunPSK" w:hAnsi="TH SarabunPSK" w:cs="TH SarabunPSK"/>
          <w:b/>
          <w:bCs/>
          <w:color w:val="000000" w:themeColor="text1"/>
          <w:sz w:val="24"/>
          <w:szCs w:val="24"/>
          <w:cs/>
        </w:rPr>
        <w:t>เท่ากับ 10</w:t>
      </w:r>
      <w:r w:rsidRPr="0015663C">
        <w:rPr>
          <w:rFonts w:ascii="Cambria Math" w:hAnsi="Cambria Math" w:cs="Cambria Math"/>
          <w:b/>
          <w:bCs/>
          <w:color w:val="000000" w:themeColor="text1"/>
          <w:sz w:val="24"/>
          <w:szCs w:val="24"/>
        </w:rPr>
        <w:t>⁻</w:t>
      </w:r>
      <w:r w:rsidRPr="0015663C">
        <w:rPr>
          <w:rFonts w:ascii="TH SarabunPSK" w:hAnsi="TH SarabunPSK" w:cs="TH SarabunPSK"/>
          <w:b/>
          <w:bCs/>
          <w:color w:val="000000" w:themeColor="text1"/>
          <w:sz w:val="24"/>
          <w:szCs w:val="24"/>
          <w:cs/>
        </w:rPr>
        <w:t>¹</w:t>
      </w:r>
      <w:r w:rsidRPr="0015663C">
        <w:rPr>
          <w:rFonts w:ascii="Cambria Math" w:hAnsi="Cambria Math" w:cs="Cambria Math" w:hint="cs"/>
          <w:b/>
          <w:bCs/>
          <w:color w:val="000000" w:themeColor="text1"/>
          <w:sz w:val="24"/>
          <w:szCs w:val="24"/>
          <w:cs/>
        </w:rPr>
        <w:t>⁰</w:t>
      </w:r>
      <w:r w:rsidRPr="0015663C">
        <w:rPr>
          <w:rFonts w:ascii="TH SarabunPSK" w:hAnsi="TH SarabunPSK" w:cs="TH SarabunPSK"/>
          <w:b/>
          <w:bCs/>
          <w:color w:val="000000" w:themeColor="text1"/>
          <w:sz w:val="24"/>
          <w:szCs w:val="24"/>
          <w:cs/>
        </w:rPr>
        <w:t xml:space="preserve"> เมตร หรือ 0.1 นาโนเมตร)</w:t>
      </w:r>
    </w:p>
    <w:p w14:paraId="44D7D583" w14:textId="5EB013BF" w:rsidR="0024703F" w:rsidRPr="0015663C" w:rsidRDefault="0024703F" w:rsidP="007610C5">
      <w:pPr>
        <w:jc w:val="both"/>
        <w:rPr>
          <w:rFonts w:ascii="TH SarabunPSK" w:hAnsi="TH SarabunPSK" w:cs="TH SarabunPSK"/>
          <w:sz w:val="20"/>
          <w:szCs w:val="20"/>
          <w:highlight w:val="lightGray"/>
        </w:rPr>
        <w:sectPr w:rsidR="0024703F" w:rsidRPr="0015663C" w:rsidSect="00E5686D">
          <w:type w:val="continuous"/>
          <w:pgSz w:w="11906" w:h="16838"/>
          <w:pgMar w:top="1440" w:right="1286" w:bottom="1440" w:left="1440" w:header="708" w:footer="708" w:gutter="0"/>
          <w:cols w:num="2" w:space="708"/>
          <w:docGrid w:linePitch="360"/>
        </w:sectPr>
      </w:pPr>
    </w:p>
    <w:p w14:paraId="43027181" w14:textId="4B867B5B" w:rsidR="00E97949" w:rsidRPr="0015663C" w:rsidRDefault="00E97949" w:rsidP="00E97949">
      <w:pPr>
        <w:spacing w:before="240" w:after="120"/>
        <w:jc w:val="both"/>
        <w:rPr>
          <w:rFonts w:ascii="TH SarabunPSK" w:hAnsi="TH SarabunPSK" w:cs="TH SarabunPSK"/>
          <w:b/>
          <w:bCs/>
          <w:color w:val="538135" w:themeColor="accent6" w:themeShade="BF"/>
          <w:sz w:val="36"/>
          <w:szCs w:val="36"/>
          <w:shd w:val="clear" w:color="auto" w:fill="FFFFFF"/>
        </w:rPr>
      </w:pPr>
      <w:r w:rsidRPr="0015663C">
        <w:rPr>
          <w:rFonts w:ascii="TH SarabunPSK" w:hAnsi="TH SarabunPSK" w:cs="TH SarabunPSK"/>
          <w:b/>
          <w:bCs/>
          <w:color w:val="538135" w:themeColor="accent6" w:themeShade="BF"/>
          <w:sz w:val="36"/>
          <w:szCs w:val="36"/>
          <w:shd w:val="clear" w:color="auto" w:fill="FFFFFF"/>
          <w:cs/>
        </w:rPr>
        <w:t xml:space="preserve">สรุปผลการทดลอง </w:t>
      </w:r>
      <w:r w:rsidRPr="0015663C">
        <w:rPr>
          <w:rFonts w:ascii="TH SarabunPSK" w:hAnsi="TH SarabunPSK" w:cs="TH SarabunPSK"/>
          <w:b/>
          <w:bCs/>
          <w:color w:val="EE0000"/>
          <w:sz w:val="36"/>
          <w:szCs w:val="36"/>
          <w:shd w:val="clear" w:color="auto" w:fill="FFFFFF"/>
          <w:cs/>
        </w:rPr>
        <w:t xml:space="preserve">(ขนาด </w:t>
      </w:r>
      <w:r w:rsidRPr="0015663C">
        <w:rPr>
          <w:rFonts w:ascii="TH SarabunPSK" w:hAnsi="TH SarabunPSK" w:cs="TH SarabunPSK"/>
          <w:b/>
          <w:bCs/>
          <w:color w:val="EE0000"/>
          <w:sz w:val="36"/>
          <w:szCs w:val="36"/>
          <w:shd w:val="clear" w:color="auto" w:fill="FFFFFF"/>
        </w:rPr>
        <w:t xml:space="preserve">18) </w:t>
      </w:r>
    </w:p>
    <w:p w14:paraId="5E369E2B" w14:textId="6906C483" w:rsidR="00BD7320" w:rsidRPr="0015663C" w:rsidRDefault="009C30BB" w:rsidP="00AB4A47">
      <w:pPr>
        <w:ind w:firstLine="709"/>
        <w:jc w:val="thaiDistribute"/>
        <w:rPr>
          <w:rFonts w:ascii="TH SarabunPSK" w:hAnsi="TH SarabunPSK" w:cs="TH SarabunPSK"/>
          <w:sz w:val="24"/>
          <w:szCs w:val="24"/>
          <w:highlight w:val="lightGray"/>
        </w:rPr>
      </w:pPr>
      <w:r w:rsidRPr="0015663C">
        <w:rPr>
          <w:rFonts w:ascii="TH SarabunPSK" w:hAnsi="TH SarabunPSK" w:cs="TH SarabunPSK"/>
          <w:color w:val="000000" w:themeColor="text1"/>
          <w:sz w:val="24"/>
          <w:szCs w:val="24"/>
          <w:cs/>
        </w:rPr>
        <w:t>สรุปผลการทดลอง (</w:t>
      </w:r>
      <w:r w:rsidRPr="0015663C">
        <w:rPr>
          <w:rFonts w:ascii="TH SarabunPSK" w:hAnsi="TH SarabunPSK" w:cs="TH SarabunPSK"/>
          <w:color w:val="000000" w:themeColor="text1"/>
          <w:sz w:val="24"/>
          <w:szCs w:val="24"/>
        </w:rPr>
        <w:t xml:space="preserve">Conclusion) </w:t>
      </w:r>
      <w:r w:rsidRPr="0015663C">
        <w:rPr>
          <w:rFonts w:ascii="TH SarabunPSK" w:hAnsi="TH SarabunPSK" w:cs="TH SarabunPSK"/>
          <w:color w:val="000000" w:themeColor="text1"/>
          <w:sz w:val="24"/>
          <w:szCs w:val="24"/>
          <w:cs/>
        </w:rPr>
        <w:t>คือ ส่วนสุดท้ายของรายงานการทดลอง ที่เป็นการกล่าวถึงสาระสำคัญของสิ่งที่ได้เรียนรู้หรือค้นพบจากการทดลอง โดยต้องสั้น กระชับ ชัดเจน สอดคล้องกับวัตถุประสงค์ของการทดลอง และตอบคำถามว่าได้อะไรจากการทดลอง ไม่ใช่การนำเสนอข้อมูลหรือผลลัพธ์ที่ได้อีกครั้ง แต่เป็นการ</w:t>
      </w:r>
      <w:r w:rsidRPr="0015663C">
        <w:rPr>
          <w:rFonts w:ascii="TH SarabunPSK" w:hAnsi="TH SarabunPSK" w:cs="TH SarabunPSK"/>
          <w:color w:val="000000" w:themeColor="text1"/>
          <w:sz w:val="24"/>
          <w:szCs w:val="24"/>
          <w:cs/>
        </w:rPr>
        <w:t>ตีความผลลัพธ์ที่ได้ว่าบรรลุวัตถุประสงค์หรือไม่ และอาจนำไปสู่การตั้งสมมติฐาน ทฤษฎีใหม่ หรือแนวทางการทำวิจัยเพิ่มเติมได้</w:t>
      </w:r>
    </w:p>
    <w:p w14:paraId="43631579" w14:textId="0CFAE472" w:rsidR="00BD7320" w:rsidRPr="0015663C" w:rsidRDefault="009C30BB" w:rsidP="00BD7320">
      <w:pPr>
        <w:spacing w:before="240" w:after="120"/>
        <w:jc w:val="both"/>
        <w:rPr>
          <w:rFonts w:ascii="TH SarabunPSK" w:hAnsi="TH SarabunPSK" w:cs="TH SarabunPSK"/>
          <w:b/>
          <w:bCs/>
          <w:color w:val="538135" w:themeColor="accent6" w:themeShade="BF"/>
          <w:sz w:val="24"/>
          <w:szCs w:val="24"/>
          <w:shd w:val="clear" w:color="auto" w:fill="FFFFFF"/>
        </w:rPr>
      </w:pPr>
      <w:r w:rsidRPr="0015663C">
        <w:rPr>
          <w:rFonts w:ascii="TH SarabunPSK" w:hAnsi="TH SarabunPSK" w:cs="TH SarabunPSK"/>
          <w:b/>
          <w:bCs/>
          <w:color w:val="538135" w:themeColor="accent6" w:themeShade="BF"/>
          <w:sz w:val="36"/>
          <w:szCs w:val="36"/>
          <w:shd w:val="clear" w:color="auto" w:fill="FFFFFF"/>
          <w:cs/>
        </w:rPr>
        <w:t xml:space="preserve">กิตติกรรมประกาศ </w:t>
      </w:r>
      <w:r w:rsidRPr="0015663C">
        <w:rPr>
          <w:rFonts w:ascii="TH SarabunPSK" w:hAnsi="TH SarabunPSK" w:cs="TH SarabunPSK"/>
          <w:b/>
          <w:bCs/>
          <w:color w:val="EE0000"/>
          <w:sz w:val="36"/>
          <w:szCs w:val="36"/>
          <w:shd w:val="clear" w:color="auto" w:fill="FFFFFF"/>
          <w:cs/>
        </w:rPr>
        <w:t xml:space="preserve">(ขนาด </w:t>
      </w:r>
      <w:r w:rsidRPr="0015663C">
        <w:rPr>
          <w:rFonts w:ascii="TH SarabunPSK" w:hAnsi="TH SarabunPSK" w:cs="TH SarabunPSK"/>
          <w:b/>
          <w:bCs/>
          <w:color w:val="EE0000"/>
          <w:sz w:val="36"/>
          <w:szCs w:val="36"/>
          <w:shd w:val="clear" w:color="auto" w:fill="FFFFFF"/>
        </w:rPr>
        <w:t xml:space="preserve">18) </w:t>
      </w:r>
      <w:r w:rsidR="00BD7320" w:rsidRPr="0015663C">
        <w:rPr>
          <w:rFonts w:ascii="TH SarabunPSK" w:hAnsi="TH SarabunPSK" w:cs="TH SarabunPSK"/>
          <w:b/>
          <w:bCs/>
          <w:color w:val="EE0000"/>
          <w:sz w:val="24"/>
          <w:szCs w:val="24"/>
          <w:shd w:val="clear" w:color="auto" w:fill="FFFFFF"/>
        </w:rPr>
        <w:t xml:space="preserve">  </w:t>
      </w:r>
    </w:p>
    <w:p w14:paraId="38B2A3D3" w14:textId="317F7E7D" w:rsidR="009C30BB" w:rsidRPr="0015663C" w:rsidRDefault="009C30BB" w:rsidP="009C30BB">
      <w:pPr>
        <w:spacing w:before="240" w:after="120"/>
        <w:ind w:firstLine="720"/>
        <w:jc w:val="both"/>
        <w:rPr>
          <w:rFonts w:ascii="TH SarabunPSK" w:hAnsi="TH SarabunPSK" w:cs="TH SarabunPSK"/>
          <w:sz w:val="24"/>
          <w:szCs w:val="24"/>
        </w:rPr>
      </w:pPr>
      <w:r w:rsidRPr="0015663C">
        <w:rPr>
          <w:rFonts w:ascii="TH SarabunPSK" w:hAnsi="TH SarabunPSK" w:cs="TH SarabunPSK"/>
          <w:sz w:val="24"/>
          <w:szCs w:val="24"/>
          <w:cs/>
        </w:rPr>
        <w:t>กิตติกรรมประกาศ (</w:t>
      </w:r>
      <w:r w:rsidRPr="0015663C">
        <w:rPr>
          <w:rFonts w:ascii="TH SarabunPSK" w:hAnsi="TH SarabunPSK" w:cs="TH SarabunPSK"/>
          <w:sz w:val="24"/>
          <w:szCs w:val="24"/>
        </w:rPr>
        <w:t xml:space="preserve">Acknowledgement) </w:t>
      </w:r>
      <w:r w:rsidRPr="0015663C">
        <w:rPr>
          <w:rFonts w:ascii="TH SarabunPSK" w:hAnsi="TH SarabunPSK" w:cs="TH SarabunPSK"/>
          <w:sz w:val="24"/>
          <w:szCs w:val="24"/>
          <w:cs/>
        </w:rPr>
        <w:t xml:space="preserve">คือ ข้อความที่ผู้เขียนงานวิชาการ บทความ แสดงความขอบคุณต่อบุคคล องค์กร </w:t>
      </w:r>
      <w:r w:rsidRPr="0015663C">
        <w:rPr>
          <w:rFonts w:ascii="TH SarabunPSK" w:hAnsi="TH SarabunPSK" w:cs="TH SarabunPSK"/>
          <w:sz w:val="24"/>
          <w:szCs w:val="24"/>
          <w:cs/>
        </w:rPr>
        <w:lastRenderedPageBreak/>
        <w:t xml:space="preserve">หรือหน่วยงาน ที่ได้ให้การสนับสนุน ช่วยเหลือ ให้คำแนะนำ หรืออำนวยความสะดวกในด้านต่างๆ ทำให้งานสำเร็จลุล่วงไปด้วยดี </w:t>
      </w:r>
    </w:p>
    <w:p w14:paraId="583EA929" w14:textId="77777777" w:rsidR="000C4C67" w:rsidRPr="0015663C" w:rsidRDefault="009C30BB" w:rsidP="005B6B12">
      <w:pPr>
        <w:spacing w:before="240" w:after="120"/>
        <w:jc w:val="both"/>
        <w:rPr>
          <w:rFonts w:ascii="TH SarabunPSK" w:hAnsi="TH SarabunPSK" w:cs="TH SarabunPSK"/>
          <w:b/>
          <w:bCs/>
          <w:color w:val="EE0000"/>
          <w:sz w:val="32"/>
          <w:szCs w:val="36"/>
          <w:shd w:val="clear" w:color="auto" w:fill="FFFFFF"/>
        </w:rPr>
      </w:pPr>
      <w:r w:rsidRPr="0015663C">
        <w:rPr>
          <w:rFonts w:ascii="TH SarabunPSK" w:hAnsi="TH SarabunPSK" w:cs="TH SarabunPSK"/>
          <w:b/>
          <w:bCs/>
          <w:color w:val="538135" w:themeColor="accent6" w:themeShade="BF"/>
          <w:sz w:val="32"/>
          <w:szCs w:val="36"/>
          <w:shd w:val="clear" w:color="auto" w:fill="FFFFFF"/>
          <w:cs/>
        </w:rPr>
        <w:t xml:space="preserve">เอกสารอ้างอิง </w:t>
      </w:r>
      <w:r w:rsidRPr="0015663C">
        <w:rPr>
          <w:rFonts w:ascii="TH SarabunPSK" w:hAnsi="TH SarabunPSK" w:cs="TH SarabunPSK"/>
          <w:b/>
          <w:bCs/>
          <w:color w:val="EE0000"/>
          <w:sz w:val="36"/>
          <w:szCs w:val="36"/>
          <w:shd w:val="clear" w:color="auto" w:fill="FFFFFF"/>
          <w:cs/>
        </w:rPr>
        <w:t xml:space="preserve">(ขนาด </w:t>
      </w:r>
      <w:r w:rsidRPr="0015663C">
        <w:rPr>
          <w:rFonts w:ascii="TH SarabunPSK" w:hAnsi="TH SarabunPSK" w:cs="TH SarabunPSK"/>
          <w:b/>
          <w:bCs/>
          <w:color w:val="EE0000"/>
          <w:sz w:val="36"/>
          <w:szCs w:val="36"/>
          <w:shd w:val="clear" w:color="auto" w:fill="FFFFFF"/>
        </w:rPr>
        <w:t xml:space="preserve">18) </w:t>
      </w:r>
      <w:r w:rsidRPr="0015663C">
        <w:rPr>
          <w:rFonts w:ascii="TH SarabunPSK" w:hAnsi="TH SarabunPSK" w:cs="TH SarabunPSK"/>
          <w:b/>
          <w:bCs/>
          <w:color w:val="EE0000"/>
          <w:sz w:val="24"/>
          <w:szCs w:val="24"/>
          <w:shd w:val="clear" w:color="auto" w:fill="FFFFFF"/>
        </w:rPr>
        <w:t xml:space="preserve">  </w:t>
      </w:r>
      <w:r w:rsidRPr="0015663C">
        <w:rPr>
          <w:rFonts w:ascii="TH SarabunPSK" w:hAnsi="TH SarabunPSK" w:cs="TH SarabunPSK"/>
          <w:b/>
          <w:bCs/>
          <w:color w:val="EE0000"/>
          <w:sz w:val="32"/>
          <w:szCs w:val="36"/>
          <w:shd w:val="clear" w:color="auto" w:fill="FFFFFF"/>
          <w:cs/>
        </w:rPr>
        <w:t xml:space="preserve"> </w:t>
      </w:r>
    </w:p>
    <w:p w14:paraId="49A7D75D" w14:textId="7CEB4DA1" w:rsidR="005B6B12" w:rsidRPr="0015663C" w:rsidRDefault="000C4C67" w:rsidP="005B6B12">
      <w:pPr>
        <w:spacing w:before="240" w:after="120"/>
        <w:jc w:val="both"/>
        <w:rPr>
          <w:rFonts w:ascii="TH SarabunPSK" w:hAnsi="TH SarabunPSK" w:cs="TH SarabunPSK"/>
          <w:b/>
          <w:bCs/>
          <w:color w:val="538135" w:themeColor="accent6" w:themeShade="BF"/>
          <w:sz w:val="20"/>
          <w:szCs w:val="20"/>
          <w:shd w:val="clear" w:color="auto" w:fill="FFFFFF"/>
        </w:rPr>
      </w:pPr>
      <w:r w:rsidRPr="0015663C">
        <w:rPr>
          <w:rFonts w:ascii="TH SarabunPSK" w:hAnsi="TH SarabunPSK" w:cs="TH SarabunPSK"/>
          <w:b/>
          <w:bCs/>
          <w:color w:val="EE0000"/>
          <w:szCs w:val="24"/>
          <w:shd w:val="clear" w:color="auto" w:fill="FFFFFF"/>
          <w:cs/>
        </w:rPr>
        <w:t xml:space="preserve">การอ้างอิงภาษาอังกฤษใช้ฟอนต์ </w:t>
      </w:r>
      <w:r w:rsidR="009B0659" w:rsidRPr="009B0659">
        <w:rPr>
          <w:rFonts w:ascii="TH SarabunPSK" w:hAnsi="TH SarabunPSK" w:cs="TH SarabunPSK"/>
          <w:b/>
          <w:bCs/>
          <w:color w:val="EE0000"/>
          <w:sz w:val="24"/>
          <w:szCs w:val="24"/>
        </w:rPr>
        <w:t xml:space="preserve">TH </w:t>
      </w:r>
      <w:proofErr w:type="spellStart"/>
      <w:r w:rsidR="009B0659" w:rsidRPr="009B0659">
        <w:rPr>
          <w:rFonts w:ascii="TH SarabunPSK" w:hAnsi="TH SarabunPSK" w:cs="TH SarabunPSK"/>
          <w:b/>
          <w:bCs/>
          <w:color w:val="EE0000"/>
          <w:sz w:val="24"/>
          <w:szCs w:val="24"/>
        </w:rPr>
        <w:t>Sarabun</w:t>
      </w:r>
      <w:proofErr w:type="spellEnd"/>
      <w:r w:rsidR="009B0659" w:rsidRPr="009B0659">
        <w:rPr>
          <w:rFonts w:ascii="TH SarabunPSK" w:hAnsi="TH SarabunPSK" w:cs="TH SarabunPSK"/>
          <w:b/>
          <w:bCs/>
          <w:color w:val="EE0000"/>
          <w:sz w:val="24"/>
          <w:szCs w:val="24"/>
        </w:rPr>
        <w:t xml:space="preserve"> PSK</w:t>
      </w:r>
      <w:r w:rsidR="009B0659" w:rsidRPr="009B0659">
        <w:rPr>
          <w:rFonts w:ascii="TH SarabunPSK" w:hAnsi="TH SarabunPSK" w:cs="TH SarabunPSK"/>
          <w:b/>
          <w:bCs/>
          <w:i/>
          <w:color w:val="EE0000"/>
          <w:sz w:val="24"/>
          <w:szCs w:val="24"/>
        </w:rPr>
        <w:t xml:space="preserve">, </w:t>
      </w:r>
      <w:r w:rsidR="009B0659" w:rsidRPr="009B0659">
        <w:rPr>
          <w:rFonts w:ascii="TH SarabunPSK" w:hAnsi="TH SarabunPSK" w:cs="TH SarabunPSK"/>
          <w:b/>
          <w:bCs/>
          <w:i/>
          <w:color w:val="EE0000"/>
          <w:sz w:val="24"/>
          <w:szCs w:val="24"/>
          <w:cs/>
        </w:rPr>
        <w:t xml:space="preserve">ขนาด </w:t>
      </w:r>
      <w:r w:rsidR="009B0659" w:rsidRPr="009B0659">
        <w:rPr>
          <w:rFonts w:ascii="TH SarabunPSK" w:hAnsi="TH SarabunPSK" w:cs="TH SarabunPSK"/>
          <w:b/>
          <w:bCs/>
          <w:iCs/>
          <w:color w:val="EE0000"/>
          <w:sz w:val="24"/>
          <w:szCs w:val="24"/>
        </w:rPr>
        <w:t>10</w:t>
      </w:r>
    </w:p>
    <w:p w14:paraId="415EE59C" w14:textId="3CD8D5ED" w:rsidR="00BC5B2A" w:rsidRPr="0015663C" w:rsidRDefault="00BC5B2A" w:rsidP="00BC5B2A">
      <w:pPr>
        <w:spacing w:after="80" w:line="240" w:lineRule="auto"/>
        <w:ind w:left="450" w:hanging="450"/>
        <w:jc w:val="thaiDistribute"/>
        <w:rPr>
          <w:rFonts w:ascii="TH SarabunPSK" w:hAnsi="TH SarabunPSK" w:cs="TH SarabunPSK"/>
          <w:color w:val="000000" w:themeColor="text1"/>
          <w:sz w:val="8"/>
          <w:szCs w:val="8"/>
        </w:rPr>
      </w:pPr>
      <w:r w:rsidRPr="0015663C">
        <w:rPr>
          <w:rFonts w:ascii="TH SarabunPSK" w:hAnsi="TH SarabunPSK" w:cs="TH SarabunPSK"/>
          <w:noProof/>
          <w:color w:val="000000" w:themeColor="text1"/>
          <w:sz w:val="16"/>
          <w:szCs w:val="16"/>
        </w:rPr>
        <w:t>Alver, E., Metin, A. Ü., and Brouers, F. 2020, Methylene blue adsorption on magnetic alginate/rice husk bio</w:t>
      </w:r>
      <w:r w:rsidRPr="0015663C">
        <w:rPr>
          <w:rFonts w:ascii="Arial" w:hAnsi="Arial" w:cs="Arial"/>
          <w:noProof/>
          <w:color w:val="000000" w:themeColor="text1"/>
          <w:sz w:val="16"/>
          <w:szCs w:val="16"/>
        </w:rPr>
        <w:t>‒</w:t>
      </w:r>
      <w:r w:rsidRPr="0015663C">
        <w:rPr>
          <w:rFonts w:ascii="TH SarabunPSK" w:hAnsi="TH SarabunPSK" w:cs="TH SarabunPSK"/>
          <w:noProof/>
          <w:color w:val="000000" w:themeColor="text1"/>
          <w:sz w:val="16"/>
          <w:szCs w:val="16"/>
        </w:rPr>
        <w:t>composite, International Journal of Biological Macromolecules.154: 104</w:t>
      </w:r>
      <w:r w:rsidRPr="0015663C">
        <w:rPr>
          <w:rFonts w:ascii="Arial" w:hAnsi="Arial" w:cs="Arial"/>
          <w:noProof/>
          <w:color w:val="000000" w:themeColor="text1"/>
          <w:sz w:val="16"/>
          <w:szCs w:val="16"/>
        </w:rPr>
        <w:t>‒</w:t>
      </w:r>
      <w:r w:rsidRPr="0015663C">
        <w:rPr>
          <w:rFonts w:ascii="TH SarabunPSK" w:hAnsi="TH SarabunPSK" w:cs="TH SarabunPSK"/>
          <w:noProof/>
          <w:color w:val="000000" w:themeColor="text1"/>
          <w:sz w:val="16"/>
          <w:szCs w:val="16"/>
        </w:rPr>
        <w:t>113. https://doi.org/10.1016/j.ijbiomac.2020.02.330.</w:t>
      </w:r>
    </w:p>
    <w:p w14:paraId="2092501A" w14:textId="4357206B" w:rsidR="0042339B" w:rsidRPr="0015663C" w:rsidRDefault="00BC5B2A" w:rsidP="006820CB">
      <w:pPr>
        <w:spacing w:after="80" w:line="240" w:lineRule="auto"/>
        <w:ind w:left="450" w:hanging="450"/>
        <w:jc w:val="thaiDistribute"/>
        <w:rPr>
          <w:rFonts w:ascii="TH SarabunPSK" w:hAnsi="TH SarabunPSK" w:cs="TH SarabunPSK"/>
          <w:color w:val="000000" w:themeColor="text1"/>
          <w:sz w:val="8"/>
          <w:szCs w:val="8"/>
          <w:cs/>
        </w:rPr>
      </w:pPr>
      <w:r w:rsidRPr="0015663C">
        <w:rPr>
          <w:rFonts w:ascii="TH SarabunPSK" w:hAnsi="TH SarabunPSK" w:cs="TH SarabunPSK"/>
          <w:noProof/>
          <w:color w:val="000000" w:themeColor="text1"/>
          <w:sz w:val="16"/>
          <w:szCs w:val="16"/>
        </w:rPr>
        <w:t xml:space="preserve">Amador, C., and Martin de Juan, L. </w:t>
      </w:r>
      <w:r w:rsidRPr="0015663C">
        <w:rPr>
          <w:rFonts w:ascii="TH SarabunPSK" w:hAnsi="TH SarabunPSK" w:cs="TH SarabunPSK"/>
          <w:noProof/>
          <w:color w:val="000000" w:themeColor="text1"/>
          <w:sz w:val="16"/>
          <w:szCs w:val="16"/>
          <w:cs/>
        </w:rPr>
        <w:t xml:space="preserve">2016. </w:t>
      </w:r>
      <w:r w:rsidRPr="0015663C">
        <w:rPr>
          <w:rFonts w:ascii="TH SarabunPSK" w:hAnsi="TH SarabunPSK" w:cs="TH SarabunPSK"/>
          <w:noProof/>
          <w:color w:val="000000" w:themeColor="text1"/>
          <w:sz w:val="16"/>
          <w:szCs w:val="16"/>
        </w:rPr>
        <w:t xml:space="preserve">Chapter </w:t>
      </w:r>
      <w:r w:rsidRPr="0015663C">
        <w:rPr>
          <w:rFonts w:ascii="TH SarabunPSK" w:hAnsi="TH SarabunPSK" w:cs="TH SarabunPSK"/>
          <w:noProof/>
          <w:color w:val="000000" w:themeColor="text1"/>
          <w:sz w:val="16"/>
          <w:szCs w:val="16"/>
          <w:cs/>
        </w:rPr>
        <w:t xml:space="preserve">19 </w:t>
      </w:r>
      <w:r w:rsidRPr="0015663C">
        <w:rPr>
          <w:rFonts w:ascii="Arial" w:hAnsi="Arial" w:cs="Arial" w:hint="cs"/>
          <w:noProof/>
          <w:color w:val="000000" w:themeColor="text1"/>
          <w:sz w:val="16"/>
          <w:szCs w:val="16"/>
          <w:cs/>
        </w:rPr>
        <w:t>‒</w:t>
      </w:r>
      <w:r w:rsidRPr="0015663C">
        <w:rPr>
          <w:rFonts w:ascii="TH SarabunPSK" w:hAnsi="TH SarabunPSK" w:cs="TH SarabunPSK"/>
          <w:noProof/>
          <w:color w:val="000000" w:themeColor="text1"/>
          <w:sz w:val="16"/>
          <w:szCs w:val="16"/>
          <w:cs/>
        </w:rPr>
        <w:t xml:space="preserve"> </w:t>
      </w:r>
      <w:r w:rsidRPr="0015663C">
        <w:rPr>
          <w:rFonts w:ascii="TH SarabunPSK" w:hAnsi="TH SarabunPSK" w:cs="TH SarabunPSK"/>
          <w:noProof/>
          <w:color w:val="000000" w:themeColor="text1"/>
          <w:sz w:val="16"/>
          <w:szCs w:val="16"/>
        </w:rPr>
        <w:t>Strategies for structured particulate systems design. In: Computer Aided Chemical Engineering. Elsevier. p.</w:t>
      </w:r>
      <w:r w:rsidRPr="0015663C">
        <w:rPr>
          <w:rFonts w:ascii="TH SarabunPSK" w:hAnsi="TH SarabunPSK" w:cs="TH SarabunPSK"/>
          <w:noProof/>
          <w:color w:val="000000" w:themeColor="text1"/>
          <w:sz w:val="16"/>
          <w:szCs w:val="16"/>
          <w:cs/>
        </w:rPr>
        <w:t>509</w:t>
      </w:r>
      <w:r w:rsidRPr="0015663C">
        <w:rPr>
          <w:rFonts w:ascii="Arial" w:hAnsi="Arial" w:cs="Arial" w:hint="cs"/>
          <w:noProof/>
          <w:color w:val="000000" w:themeColor="text1"/>
          <w:sz w:val="16"/>
          <w:szCs w:val="16"/>
          <w:cs/>
        </w:rPr>
        <w:t>‒</w:t>
      </w:r>
      <w:r w:rsidRPr="0015663C">
        <w:rPr>
          <w:rFonts w:ascii="TH SarabunPSK" w:hAnsi="TH SarabunPSK" w:cs="TH SarabunPSK"/>
          <w:noProof/>
          <w:color w:val="000000" w:themeColor="text1"/>
          <w:sz w:val="16"/>
          <w:szCs w:val="16"/>
          <w:cs/>
        </w:rPr>
        <w:t>579</w:t>
      </w:r>
      <w:r w:rsidRPr="0015663C">
        <w:rPr>
          <w:rFonts w:ascii="TH SarabunPSK" w:hAnsi="TH SarabunPSK" w:cs="TH SarabunPSK"/>
          <w:noProof/>
          <w:color w:val="000000" w:themeColor="text1"/>
          <w:sz w:val="16"/>
          <w:szCs w:val="16"/>
        </w:rPr>
        <w:t>.</w:t>
      </w:r>
    </w:p>
    <w:p w14:paraId="152B3DEF" w14:textId="77777777" w:rsidR="0042339B" w:rsidRPr="0015663C" w:rsidRDefault="003E0E42" w:rsidP="0042339B">
      <w:pPr>
        <w:spacing w:after="80" w:line="240" w:lineRule="auto"/>
        <w:ind w:left="450" w:hanging="450"/>
        <w:jc w:val="thaiDistribute"/>
        <w:rPr>
          <w:rFonts w:ascii="TH SarabunPSK" w:hAnsi="TH SarabunPSK" w:cs="TH SarabunPSK"/>
          <w:noProof/>
          <w:color w:val="000000" w:themeColor="text1"/>
          <w:sz w:val="16"/>
          <w:szCs w:val="16"/>
        </w:rPr>
      </w:pPr>
      <w:r w:rsidRPr="0015663C">
        <w:rPr>
          <w:rFonts w:ascii="TH SarabunPSK" w:hAnsi="TH SarabunPSK" w:cs="TH SarabunPSK"/>
          <w:noProof/>
          <w:color w:val="000000" w:themeColor="text1"/>
          <w:sz w:val="16"/>
          <w:szCs w:val="16"/>
        </w:rPr>
        <w:t>Güleç, F., Williams, O., Kostas, E. T., Samson, A., Stevens, L. A., and Lester, E. 2022. A comprehensive comparative study on methylene blue removal from aqueous solution using biochars produced from rapeseed, whitewood, and seaweed via different thermal conversion technologies. Fuel. 330: 125428. https://doi.org/10.1016/j.fuel.2022.125428.</w:t>
      </w:r>
    </w:p>
    <w:p w14:paraId="7E215953" w14:textId="370B95B6" w:rsidR="003523BC" w:rsidRPr="0015663C" w:rsidRDefault="003E0E42" w:rsidP="003523BC">
      <w:pPr>
        <w:spacing w:after="80" w:line="240" w:lineRule="auto"/>
        <w:ind w:left="450" w:hanging="450"/>
        <w:jc w:val="thaiDistribute"/>
        <w:rPr>
          <w:rFonts w:ascii="TH SarabunPSK" w:hAnsi="TH SarabunPSK" w:cs="TH SarabunPSK"/>
          <w:noProof/>
          <w:color w:val="000000" w:themeColor="text1"/>
          <w:sz w:val="16"/>
          <w:szCs w:val="16"/>
        </w:rPr>
      </w:pPr>
      <w:r w:rsidRPr="0015663C">
        <w:rPr>
          <w:rFonts w:ascii="TH SarabunPSK" w:hAnsi="TH SarabunPSK" w:cs="TH SarabunPSK"/>
          <w:noProof/>
          <w:color w:val="000000" w:themeColor="text1"/>
          <w:sz w:val="16"/>
          <w:szCs w:val="16"/>
        </w:rPr>
        <w:t>Sahoo, T. R., and Prelot, B. 2020. Chapter 7</w:t>
      </w:r>
      <w:r w:rsidR="007C2B38" w:rsidRPr="0015663C">
        <w:rPr>
          <w:rFonts w:ascii="TH SarabunPSK" w:hAnsi="TH SarabunPSK" w:cs="TH SarabunPSK"/>
          <w:noProof/>
          <w:color w:val="000000" w:themeColor="text1"/>
          <w:sz w:val="16"/>
          <w:szCs w:val="16"/>
        </w:rPr>
        <w:t>-</w:t>
      </w:r>
      <w:r w:rsidRPr="0015663C">
        <w:rPr>
          <w:rFonts w:ascii="TH SarabunPSK" w:hAnsi="TH SarabunPSK" w:cs="TH SarabunPSK"/>
          <w:noProof/>
          <w:color w:val="000000" w:themeColor="text1"/>
          <w:sz w:val="16"/>
          <w:szCs w:val="16"/>
        </w:rPr>
        <w:t xml:space="preserve"> Adsorption processes for the removal of contaminants from wastewater: the perspective role of nanomaterials and nanotechnology. In: Nanomaterials for the detection and removal of wastewater Pollutants. Elsevier. p.161</w:t>
      </w:r>
      <w:r w:rsidRPr="0015663C">
        <w:rPr>
          <w:rFonts w:ascii="Arial" w:hAnsi="Arial" w:cs="Arial"/>
          <w:noProof/>
          <w:color w:val="000000" w:themeColor="text1"/>
          <w:sz w:val="16"/>
          <w:szCs w:val="16"/>
        </w:rPr>
        <w:t>‒</w:t>
      </w:r>
      <w:r w:rsidRPr="0015663C">
        <w:rPr>
          <w:rFonts w:ascii="TH SarabunPSK" w:hAnsi="TH SarabunPSK" w:cs="TH SarabunPSK"/>
          <w:noProof/>
          <w:color w:val="000000" w:themeColor="text1"/>
          <w:sz w:val="16"/>
          <w:szCs w:val="16"/>
        </w:rPr>
        <w:t>222.</w:t>
      </w:r>
    </w:p>
    <w:p w14:paraId="1B34EFBC" w14:textId="0ED018FF" w:rsidR="000C4C67" w:rsidRPr="0015663C" w:rsidRDefault="000C4C67" w:rsidP="000C4C67">
      <w:pPr>
        <w:spacing w:before="240" w:after="120"/>
        <w:jc w:val="both"/>
        <w:rPr>
          <w:rFonts w:ascii="TH SarabunPSK" w:hAnsi="TH SarabunPSK" w:cs="TH SarabunPSK"/>
          <w:b/>
          <w:bCs/>
          <w:color w:val="538135" w:themeColor="accent6" w:themeShade="BF"/>
          <w:sz w:val="20"/>
          <w:szCs w:val="20"/>
          <w:shd w:val="clear" w:color="auto" w:fill="FFFFFF"/>
        </w:rPr>
      </w:pPr>
      <w:r w:rsidRPr="0015663C">
        <w:rPr>
          <w:rFonts w:ascii="TH SarabunPSK" w:hAnsi="TH SarabunPSK" w:cs="TH SarabunPSK"/>
          <w:b/>
          <w:bCs/>
          <w:color w:val="EE0000"/>
          <w:szCs w:val="24"/>
          <w:shd w:val="clear" w:color="auto" w:fill="FFFFFF"/>
          <w:cs/>
        </w:rPr>
        <w:t xml:space="preserve">การอ้างอิงภาษาไทยใช้ฟอนต์ </w:t>
      </w:r>
      <w:r w:rsidRPr="0015663C">
        <w:rPr>
          <w:rFonts w:ascii="TH SarabunPSK" w:hAnsi="TH SarabunPSK" w:cs="TH SarabunPSK"/>
          <w:b/>
          <w:bCs/>
          <w:color w:val="EE0000"/>
          <w:szCs w:val="24"/>
          <w:shd w:val="clear" w:color="auto" w:fill="FFFFFF"/>
        </w:rPr>
        <w:t xml:space="preserve">TH </w:t>
      </w:r>
      <w:proofErr w:type="spellStart"/>
      <w:r w:rsidRPr="0015663C">
        <w:rPr>
          <w:rFonts w:ascii="TH SarabunPSK" w:hAnsi="TH SarabunPSK" w:cs="TH SarabunPSK"/>
          <w:b/>
          <w:bCs/>
          <w:color w:val="EE0000"/>
          <w:szCs w:val="24"/>
          <w:shd w:val="clear" w:color="auto" w:fill="FFFFFF"/>
        </w:rPr>
        <w:t>Sarabun</w:t>
      </w:r>
      <w:proofErr w:type="spellEnd"/>
      <w:r w:rsidRPr="0015663C">
        <w:rPr>
          <w:rFonts w:ascii="TH SarabunPSK" w:hAnsi="TH SarabunPSK" w:cs="TH SarabunPSK"/>
          <w:b/>
          <w:bCs/>
          <w:color w:val="EE0000"/>
          <w:szCs w:val="24"/>
          <w:shd w:val="clear" w:color="auto" w:fill="FFFFFF"/>
        </w:rPr>
        <w:t xml:space="preserve"> </w:t>
      </w:r>
      <w:r w:rsidR="009B0659" w:rsidRPr="009B0659">
        <w:rPr>
          <w:rFonts w:ascii="TH SarabunPSK" w:hAnsi="TH SarabunPSK" w:cs="TH SarabunPSK"/>
          <w:b/>
          <w:bCs/>
          <w:color w:val="EE0000"/>
          <w:sz w:val="24"/>
          <w:szCs w:val="24"/>
        </w:rPr>
        <w:t>PSK</w:t>
      </w:r>
      <w:r w:rsidR="009B0659" w:rsidRPr="0015663C">
        <w:rPr>
          <w:rFonts w:ascii="TH SarabunPSK" w:hAnsi="TH SarabunPSK" w:cs="TH SarabunPSK"/>
          <w:b/>
          <w:bCs/>
          <w:color w:val="EE0000"/>
          <w:szCs w:val="24"/>
          <w:shd w:val="clear" w:color="auto" w:fill="FFFFFF"/>
          <w:cs/>
        </w:rPr>
        <w:t xml:space="preserve"> </w:t>
      </w:r>
      <w:r w:rsidRPr="0015663C">
        <w:rPr>
          <w:rFonts w:ascii="TH SarabunPSK" w:hAnsi="TH SarabunPSK" w:cs="TH SarabunPSK"/>
          <w:b/>
          <w:bCs/>
          <w:color w:val="EE0000"/>
          <w:szCs w:val="24"/>
          <w:shd w:val="clear" w:color="auto" w:fill="FFFFFF"/>
          <w:cs/>
        </w:rPr>
        <w:t xml:space="preserve">ขนาด </w:t>
      </w:r>
      <w:r w:rsidRPr="0015663C">
        <w:rPr>
          <w:rFonts w:ascii="TH SarabunPSK" w:hAnsi="TH SarabunPSK" w:cs="TH SarabunPSK"/>
          <w:b/>
          <w:bCs/>
          <w:color w:val="EE0000"/>
          <w:szCs w:val="24"/>
          <w:shd w:val="clear" w:color="auto" w:fill="FFFFFF"/>
        </w:rPr>
        <w:t>10</w:t>
      </w:r>
    </w:p>
    <w:p w14:paraId="4F506160" w14:textId="502DF73E" w:rsidR="000C4C67" w:rsidRPr="0015663C" w:rsidRDefault="000C4C67" w:rsidP="000C4C67">
      <w:pPr>
        <w:spacing w:after="80" w:line="240" w:lineRule="auto"/>
        <w:ind w:left="450" w:hanging="450"/>
        <w:jc w:val="thaiDistribute"/>
        <w:rPr>
          <w:rFonts w:ascii="TH SarabunPSK" w:hAnsi="TH SarabunPSK" w:cs="TH SarabunPSK"/>
          <w:color w:val="000000" w:themeColor="text1"/>
          <w:sz w:val="20"/>
          <w:szCs w:val="20"/>
        </w:rPr>
      </w:pPr>
      <w:r w:rsidRPr="0015663C">
        <w:rPr>
          <w:rFonts w:ascii="TH SarabunPSK" w:hAnsi="TH SarabunPSK" w:cs="TH SarabunPSK"/>
          <w:color w:val="000000" w:themeColor="text1"/>
          <w:sz w:val="20"/>
          <w:szCs w:val="20"/>
          <w:cs/>
        </w:rPr>
        <w:t>กรณ์ ขจรวงษ์. 256</w:t>
      </w:r>
      <w:r w:rsidRPr="0015663C">
        <w:rPr>
          <w:rFonts w:ascii="TH SarabunPSK" w:hAnsi="TH SarabunPSK" w:cs="TH SarabunPSK"/>
          <w:color w:val="000000" w:themeColor="text1"/>
          <w:sz w:val="20"/>
          <w:szCs w:val="20"/>
        </w:rPr>
        <w:t>8</w:t>
      </w:r>
      <w:r w:rsidRPr="0015663C">
        <w:rPr>
          <w:rFonts w:ascii="TH SarabunPSK" w:hAnsi="TH SarabunPSK" w:cs="TH SarabunPSK"/>
          <w:color w:val="000000" w:themeColor="text1"/>
          <w:sz w:val="20"/>
          <w:szCs w:val="20"/>
          <w:cs/>
        </w:rPr>
        <w:t>. ระเบียบวิธีวิจัยเชิงคุณภาพ : จากแนวคิดทฤษฎีสู่การ</w:t>
      </w:r>
      <w:proofErr w:type="spellStart"/>
      <w:r w:rsidRPr="0015663C">
        <w:rPr>
          <w:rFonts w:ascii="TH SarabunPSK" w:hAnsi="TH SarabunPSK" w:cs="TH SarabunPSK"/>
          <w:color w:val="000000" w:themeColor="text1"/>
          <w:sz w:val="20"/>
          <w:szCs w:val="20"/>
          <w:cs/>
        </w:rPr>
        <w:t>ปฎิบั</w:t>
      </w:r>
      <w:proofErr w:type="spellEnd"/>
      <w:r w:rsidRPr="0015663C">
        <w:rPr>
          <w:rFonts w:ascii="TH SarabunPSK" w:hAnsi="TH SarabunPSK" w:cs="TH SarabunPSK"/>
          <w:color w:val="000000" w:themeColor="text1"/>
          <w:sz w:val="20"/>
          <w:szCs w:val="20"/>
          <w:cs/>
        </w:rPr>
        <w:t>ติ (พิมพ์ครั้งที่ 3). สํานักพิมพ์มหาวิทยาลัยนเรศวร.</w:t>
      </w:r>
    </w:p>
    <w:p w14:paraId="16472AE9" w14:textId="6B623CC0" w:rsidR="000C4C67" w:rsidRPr="0015663C" w:rsidRDefault="000C4C67" w:rsidP="000C4C67">
      <w:pPr>
        <w:spacing w:after="80" w:line="240" w:lineRule="auto"/>
        <w:ind w:left="450" w:hanging="450"/>
        <w:jc w:val="thaiDistribute"/>
        <w:rPr>
          <w:rFonts w:ascii="TH SarabunPSK" w:hAnsi="TH SarabunPSK" w:cs="TH SarabunPSK"/>
          <w:color w:val="000000" w:themeColor="text1"/>
          <w:sz w:val="20"/>
          <w:szCs w:val="20"/>
        </w:rPr>
      </w:pPr>
      <w:r w:rsidRPr="0015663C">
        <w:rPr>
          <w:rFonts w:ascii="TH SarabunPSK" w:hAnsi="TH SarabunPSK" w:cs="TH SarabunPSK"/>
          <w:color w:val="000000" w:themeColor="text1"/>
          <w:sz w:val="20"/>
          <w:szCs w:val="20"/>
          <w:cs/>
        </w:rPr>
        <w:t>วิชัย พานิชย์สวย</w:t>
      </w:r>
      <w:r w:rsidRPr="0015663C">
        <w:rPr>
          <w:rFonts w:ascii="TH SarabunPSK" w:hAnsi="TH SarabunPSK" w:cs="TH SarabunPSK"/>
          <w:color w:val="000000" w:themeColor="text1"/>
          <w:sz w:val="20"/>
          <w:szCs w:val="20"/>
        </w:rPr>
        <w:t xml:space="preserve">, </w:t>
      </w:r>
      <w:r w:rsidRPr="0015663C">
        <w:rPr>
          <w:rFonts w:ascii="TH SarabunPSK" w:hAnsi="TH SarabunPSK" w:cs="TH SarabunPSK"/>
          <w:color w:val="000000" w:themeColor="text1"/>
          <w:sz w:val="20"/>
          <w:szCs w:val="20"/>
          <w:cs/>
        </w:rPr>
        <w:t>สุมน ไวยบุญ</w:t>
      </w:r>
      <w:proofErr w:type="spellStart"/>
      <w:r w:rsidRPr="0015663C">
        <w:rPr>
          <w:rFonts w:ascii="TH SarabunPSK" w:hAnsi="TH SarabunPSK" w:cs="TH SarabunPSK"/>
          <w:color w:val="000000" w:themeColor="text1"/>
          <w:sz w:val="20"/>
          <w:szCs w:val="20"/>
          <w:cs/>
        </w:rPr>
        <w:t>ญา</w:t>
      </w:r>
      <w:proofErr w:type="spellEnd"/>
      <w:r w:rsidRPr="0015663C">
        <w:rPr>
          <w:rFonts w:ascii="TH SarabunPSK" w:hAnsi="TH SarabunPSK" w:cs="TH SarabunPSK"/>
          <w:color w:val="000000" w:themeColor="text1"/>
          <w:sz w:val="20"/>
          <w:szCs w:val="20"/>
        </w:rPr>
        <w:t xml:space="preserve">, </w:t>
      </w:r>
      <w:r w:rsidRPr="0015663C">
        <w:rPr>
          <w:rFonts w:ascii="TH SarabunPSK" w:hAnsi="TH SarabunPSK" w:cs="TH SarabunPSK"/>
          <w:color w:val="000000" w:themeColor="text1"/>
          <w:sz w:val="20"/>
          <w:szCs w:val="20"/>
          <w:cs/>
        </w:rPr>
        <w:t>พัชรพร ศุภกิจ</w:t>
      </w:r>
      <w:r w:rsidRPr="0015663C">
        <w:rPr>
          <w:rFonts w:ascii="TH SarabunPSK" w:hAnsi="TH SarabunPSK" w:cs="TH SarabunPSK"/>
          <w:color w:val="000000" w:themeColor="text1"/>
          <w:sz w:val="20"/>
          <w:szCs w:val="20"/>
        </w:rPr>
        <w:t xml:space="preserve">, </w:t>
      </w:r>
      <w:r w:rsidRPr="0015663C">
        <w:rPr>
          <w:rFonts w:ascii="TH SarabunPSK" w:hAnsi="TH SarabunPSK" w:cs="TH SarabunPSK"/>
          <w:color w:val="000000" w:themeColor="text1"/>
          <w:sz w:val="20"/>
          <w:szCs w:val="20"/>
          <w:cs/>
        </w:rPr>
        <w:t xml:space="preserve">และรัตนากร หลวงแก้ว. </w:t>
      </w:r>
      <w:r w:rsidRPr="0015663C">
        <w:rPr>
          <w:rFonts w:ascii="TH SarabunPSK" w:hAnsi="TH SarabunPSK" w:cs="TH SarabunPSK"/>
          <w:color w:val="000000" w:themeColor="text1"/>
          <w:sz w:val="20"/>
          <w:szCs w:val="20"/>
        </w:rPr>
        <w:t xml:space="preserve">2562.  </w:t>
      </w:r>
      <w:r w:rsidRPr="0015663C">
        <w:rPr>
          <w:rFonts w:ascii="TH SarabunPSK" w:hAnsi="TH SarabunPSK" w:cs="TH SarabunPSK"/>
          <w:color w:val="000000" w:themeColor="text1"/>
          <w:sz w:val="20"/>
          <w:szCs w:val="20"/>
          <w:cs/>
        </w:rPr>
        <w:t xml:space="preserve">ผลของการใช้บทเรียน </w:t>
      </w:r>
      <w:r w:rsidRPr="0015663C">
        <w:rPr>
          <w:rFonts w:ascii="TH SarabunPSK" w:hAnsi="TH SarabunPSK" w:cs="TH SarabunPSK"/>
          <w:color w:val="000000" w:themeColor="text1"/>
          <w:sz w:val="20"/>
          <w:szCs w:val="20"/>
        </w:rPr>
        <w:t xml:space="preserve">PISA </w:t>
      </w:r>
      <w:r w:rsidRPr="0015663C">
        <w:rPr>
          <w:rFonts w:ascii="TH SarabunPSK" w:hAnsi="TH SarabunPSK" w:cs="TH SarabunPSK"/>
          <w:color w:val="000000" w:themeColor="text1"/>
          <w:sz w:val="20"/>
          <w:szCs w:val="20"/>
          <w:cs/>
        </w:rPr>
        <w:t>ที่มีต่อความสามารถด้านทักษะกระบวนการทางคณิตศาสตร์ ของนักเรียนระดับประถมศึกษา.</w:t>
      </w:r>
      <w:r w:rsidRPr="0015663C">
        <w:rPr>
          <w:rFonts w:ascii="TH SarabunPSK" w:hAnsi="TH SarabunPSK" w:cs="TH SarabunPSK"/>
          <w:color w:val="000000" w:themeColor="text1"/>
          <w:sz w:val="20"/>
          <w:szCs w:val="20"/>
        </w:rPr>
        <w:t xml:space="preserve"> </w:t>
      </w:r>
      <w:r w:rsidRPr="0015663C">
        <w:rPr>
          <w:rFonts w:ascii="TH SarabunPSK" w:hAnsi="TH SarabunPSK" w:cs="TH SarabunPSK"/>
          <w:color w:val="000000" w:themeColor="text1"/>
          <w:sz w:val="20"/>
          <w:szCs w:val="20"/>
          <w:cs/>
        </w:rPr>
        <w:t>วารสารการวิจัยพัฒนาชุมชน (มนุษยศาสตร์และสังคมศาสตร์)</w:t>
      </w:r>
      <w:r w:rsidRPr="0015663C">
        <w:rPr>
          <w:rFonts w:ascii="TH SarabunPSK" w:hAnsi="TH SarabunPSK" w:cs="TH SarabunPSK"/>
          <w:color w:val="000000" w:themeColor="text1"/>
          <w:sz w:val="20"/>
          <w:szCs w:val="20"/>
        </w:rPr>
        <w:t>, 12(3): 133-160.</w:t>
      </w:r>
    </w:p>
    <w:p w14:paraId="47176EAA" w14:textId="2D5366BB" w:rsidR="000C4C67" w:rsidRPr="0015663C" w:rsidRDefault="000C4C67" w:rsidP="00FA18E3">
      <w:pPr>
        <w:spacing w:after="80" w:line="240" w:lineRule="auto"/>
        <w:ind w:left="450" w:hanging="450"/>
        <w:jc w:val="thaiDistribute"/>
        <w:rPr>
          <w:rFonts w:ascii="TH SarabunPSK" w:hAnsi="TH SarabunPSK" w:cs="TH SarabunPSK"/>
          <w:color w:val="000000" w:themeColor="text1"/>
          <w:sz w:val="20"/>
          <w:szCs w:val="20"/>
        </w:rPr>
      </w:pPr>
      <w:proofErr w:type="spellStart"/>
      <w:r w:rsidRPr="0015663C">
        <w:rPr>
          <w:rFonts w:ascii="TH SarabunPSK" w:hAnsi="TH SarabunPSK" w:cs="TH SarabunPSK"/>
          <w:color w:val="000000" w:themeColor="text1"/>
          <w:sz w:val="20"/>
          <w:szCs w:val="20"/>
          <w:cs/>
        </w:rPr>
        <w:t>วิศ</w:t>
      </w:r>
      <w:proofErr w:type="spellEnd"/>
      <w:r w:rsidRPr="0015663C">
        <w:rPr>
          <w:rFonts w:ascii="TH SarabunPSK" w:hAnsi="TH SarabunPSK" w:cs="TH SarabunPSK"/>
          <w:color w:val="000000" w:themeColor="text1"/>
          <w:sz w:val="20"/>
          <w:szCs w:val="20"/>
          <w:cs/>
        </w:rPr>
        <w:t>วะ กลับกลาย</w:t>
      </w:r>
      <w:r w:rsidRPr="0015663C">
        <w:rPr>
          <w:rFonts w:ascii="TH SarabunPSK" w:hAnsi="TH SarabunPSK" w:cs="TH SarabunPSK"/>
          <w:color w:val="000000" w:themeColor="text1"/>
          <w:sz w:val="20"/>
          <w:szCs w:val="20"/>
        </w:rPr>
        <w:t xml:space="preserve">, </w:t>
      </w:r>
      <w:proofErr w:type="spellStart"/>
      <w:r w:rsidRPr="0015663C">
        <w:rPr>
          <w:rFonts w:ascii="TH SarabunPSK" w:hAnsi="TH SarabunPSK" w:cs="TH SarabunPSK"/>
          <w:color w:val="000000" w:themeColor="text1"/>
          <w:sz w:val="20"/>
          <w:szCs w:val="20"/>
          <w:cs/>
        </w:rPr>
        <w:t>อลิ</w:t>
      </w:r>
      <w:proofErr w:type="spellEnd"/>
      <w:r w:rsidRPr="0015663C">
        <w:rPr>
          <w:rFonts w:ascii="TH SarabunPSK" w:hAnsi="TH SarabunPSK" w:cs="TH SarabunPSK"/>
          <w:color w:val="000000" w:themeColor="text1"/>
          <w:sz w:val="20"/>
          <w:szCs w:val="20"/>
          <w:cs/>
        </w:rPr>
        <w:t>สา คุ่มเคี่ยม</w:t>
      </w:r>
      <w:r w:rsidRPr="0015663C">
        <w:rPr>
          <w:rFonts w:ascii="TH SarabunPSK" w:hAnsi="TH SarabunPSK" w:cs="TH SarabunPSK"/>
          <w:color w:val="000000" w:themeColor="text1"/>
          <w:sz w:val="20"/>
          <w:szCs w:val="20"/>
        </w:rPr>
        <w:t xml:space="preserve">, </w:t>
      </w:r>
      <w:r w:rsidRPr="0015663C">
        <w:rPr>
          <w:rFonts w:ascii="TH SarabunPSK" w:hAnsi="TH SarabunPSK" w:cs="TH SarabunPSK"/>
          <w:color w:val="000000" w:themeColor="text1"/>
          <w:sz w:val="20"/>
          <w:szCs w:val="20"/>
          <w:cs/>
        </w:rPr>
        <w:t>และอมลว</w:t>
      </w:r>
      <w:proofErr w:type="spellStart"/>
      <w:r w:rsidRPr="0015663C">
        <w:rPr>
          <w:rFonts w:ascii="TH SarabunPSK" w:hAnsi="TH SarabunPSK" w:cs="TH SarabunPSK"/>
          <w:color w:val="000000" w:themeColor="text1"/>
          <w:sz w:val="20"/>
          <w:szCs w:val="20"/>
          <w:cs/>
        </w:rPr>
        <w:t>รร</w:t>
      </w:r>
      <w:proofErr w:type="spellEnd"/>
      <w:r w:rsidRPr="0015663C">
        <w:rPr>
          <w:rFonts w:ascii="TH SarabunPSK" w:hAnsi="TH SarabunPSK" w:cs="TH SarabunPSK"/>
          <w:color w:val="000000" w:themeColor="text1"/>
          <w:sz w:val="20"/>
          <w:szCs w:val="20"/>
          <w:cs/>
        </w:rPr>
        <w:t xml:space="preserve">ณ วีระธรรมโม. </w:t>
      </w:r>
      <w:r w:rsidRPr="0015663C">
        <w:rPr>
          <w:rFonts w:ascii="TH SarabunPSK" w:hAnsi="TH SarabunPSK" w:cs="TH SarabunPSK"/>
          <w:color w:val="000000" w:themeColor="text1"/>
          <w:sz w:val="20"/>
          <w:szCs w:val="20"/>
        </w:rPr>
        <w:t xml:space="preserve">2553. </w:t>
      </w:r>
      <w:r w:rsidRPr="0015663C">
        <w:rPr>
          <w:rFonts w:ascii="TH SarabunPSK" w:hAnsi="TH SarabunPSK" w:cs="TH SarabunPSK"/>
          <w:color w:val="000000" w:themeColor="text1"/>
          <w:sz w:val="20"/>
          <w:szCs w:val="20"/>
          <w:cs/>
        </w:rPr>
        <w:t xml:space="preserve">ผลการพัฒนาบทเรียนสําเร็จรูป เรื่อง ภาษาไทยถิ่นใต้ </w:t>
      </w:r>
      <w:proofErr w:type="spellStart"/>
      <w:r w:rsidRPr="0015663C">
        <w:rPr>
          <w:rFonts w:ascii="TH SarabunPSK" w:hAnsi="TH SarabunPSK" w:cs="TH SarabunPSK"/>
          <w:color w:val="000000" w:themeColor="text1"/>
          <w:sz w:val="20"/>
          <w:szCs w:val="20"/>
          <w:cs/>
        </w:rPr>
        <w:t>ตําบลเต</w:t>
      </w:r>
      <w:proofErr w:type="spellEnd"/>
      <w:r w:rsidRPr="0015663C">
        <w:rPr>
          <w:rFonts w:ascii="TH SarabunPSK" w:hAnsi="TH SarabunPSK" w:cs="TH SarabunPSK"/>
          <w:color w:val="000000" w:themeColor="text1"/>
          <w:sz w:val="20"/>
          <w:szCs w:val="20"/>
          <w:cs/>
        </w:rPr>
        <w:t xml:space="preserve">ราะบอน </w:t>
      </w:r>
      <w:proofErr w:type="spellStart"/>
      <w:r w:rsidRPr="0015663C">
        <w:rPr>
          <w:rFonts w:ascii="TH SarabunPSK" w:hAnsi="TH SarabunPSK" w:cs="TH SarabunPSK"/>
          <w:color w:val="000000" w:themeColor="text1"/>
          <w:sz w:val="20"/>
          <w:szCs w:val="20"/>
          <w:cs/>
        </w:rPr>
        <w:t>อําเภอ</w:t>
      </w:r>
      <w:proofErr w:type="spellEnd"/>
      <w:r w:rsidRPr="0015663C">
        <w:rPr>
          <w:rFonts w:ascii="TH SarabunPSK" w:hAnsi="TH SarabunPSK" w:cs="TH SarabunPSK"/>
          <w:color w:val="000000" w:themeColor="text1"/>
          <w:sz w:val="20"/>
          <w:szCs w:val="20"/>
          <w:cs/>
        </w:rPr>
        <w:t xml:space="preserve">สายบุรีจังหวัดปัตตานี </w:t>
      </w:r>
      <w:proofErr w:type="spellStart"/>
      <w:r w:rsidRPr="0015663C">
        <w:rPr>
          <w:rFonts w:ascii="TH SarabunPSK" w:hAnsi="TH SarabunPSK" w:cs="TH SarabunPSK"/>
          <w:color w:val="000000" w:themeColor="text1"/>
          <w:sz w:val="20"/>
          <w:szCs w:val="20"/>
          <w:cs/>
        </w:rPr>
        <w:t>สําหรับ</w:t>
      </w:r>
      <w:proofErr w:type="spellEnd"/>
      <w:r w:rsidRPr="0015663C">
        <w:rPr>
          <w:rFonts w:ascii="TH SarabunPSK" w:hAnsi="TH SarabunPSK" w:cs="TH SarabunPSK"/>
          <w:color w:val="000000" w:themeColor="text1"/>
          <w:sz w:val="20"/>
          <w:szCs w:val="20"/>
          <w:cs/>
        </w:rPr>
        <w:t xml:space="preserve">นักเรียนชั้นประถมศึกษาปีที่ </w:t>
      </w:r>
      <w:r w:rsidRPr="0015663C">
        <w:rPr>
          <w:rFonts w:ascii="TH SarabunPSK" w:hAnsi="TH SarabunPSK" w:cs="TH SarabunPSK"/>
          <w:color w:val="000000" w:themeColor="text1"/>
          <w:sz w:val="20"/>
          <w:szCs w:val="20"/>
        </w:rPr>
        <w:t xml:space="preserve">3. </w:t>
      </w:r>
      <w:r w:rsidRPr="0015663C">
        <w:rPr>
          <w:rFonts w:ascii="TH SarabunPSK" w:hAnsi="TH SarabunPSK" w:cs="TH SarabunPSK"/>
          <w:color w:val="000000" w:themeColor="text1"/>
          <w:sz w:val="20"/>
          <w:szCs w:val="20"/>
          <w:cs/>
        </w:rPr>
        <w:t>ใน มนัส สุวรรณ</w:t>
      </w:r>
      <w:r w:rsidR="00FA18E3" w:rsidRPr="0015663C">
        <w:rPr>
          <w:rFonts w:ascii="TH SarabunPSK" w:hAnsi="TH SarabunPSK" w:cs="TH SarabunPSK"/>
          <w:color w:val="000000" w:themeColor="text1"/>
          <w:sz w:val="20"/>
          <w:szCs w:val="20"/>
        </w:rPr>
        <w:t xml:space="preserve"> </w:t>
      </w:r>
      <w:r w:rsidRPr="0015663C">
        <w:rPr>
          <w:rFonts w:ascii="TH SarabunPSK" w:hAnsi="TH SarabunPSK" w:cs="TH SarabunPSK"/>
          <w:color w:val="000000" w:themeColor="text1"/>
          <w:sz w:val="20"/>
          <w:szCs w:val="20"/>
        </w:rPr>
        <w:t>(</w:t>
      </w:r>
      <w:proofErr w:type="spellStart"/>
      <w:r w:rsidRPr="0015663C">
        <w:rPr>
          <w:rFonts w:ascii="TH SarabunPSK" w:hAnsi="TH SarabunPSK" w:cs="TH SarabunPSK"/>
          <w:color w:val="000000" w:themeColor="text1"/>
          <w:sz w:val="20"/>
          <w:szCs w:val="20"/>
          <w:cs/>
        </w:rPr>
        <w:t>บ.ก</w:t>
      </w:r>
      <w:proofErr w:type="spellEnd"/>
      <w:r w:rsidRPr="0015663C">
        <w:rPr>
          <w:rFonts w:ascii="TH SarabunPSK" w:hAnsi="TH SarabunPSK" w:cs="TH SarabunPSK"/>
          <w:color w:val="000000" w:themeColor="text1"/>
          <w:sz w:val="20"/>
          <w:szCs w:val="20"/>
          <w:cs/>
        </w:rPr>
        <w:t>.)</w:t>
      </w:r>
      <w:r w:rsidRPr="0015663C">
        <w:rPr>
          <w:rFonts w:ascii="TH SarabunPSK" w:hAnsi="TH SarabunPSK" w:cs="TH SarabunPSK"/>
          <w:color w:val="000000" w:themeColor="text1"/>
          <w:sz w:val="20"/>
          <w:szCs w:val="20"/>
        </w:rPr>
        <w:t xml:space="preserve">, </w:t>
      </w:r>
      <w:r w:rsidRPr="0015663C">
        <w:rPr>
          <w:rFonts w:ascii="TH SarabunPSK" w:hAnsi="TH SarabunPSK" w:cs="TH SarabunPSK"/>
          <w:color w:val="000000" w:themeColor="text1"/>
          <w:sz w:val="20"/>
          <w:szCs w:val="20"/>
          <w:cs/>
        </w:rPr>
        <w:t xml:space="preserve">การจัดการเรียนรู้ การวิจัยและนวัตกรรมเพื่อการพัฒนาที่ยั่งยืน. รายงานสืบเนื่องจากการประชุมวิชาการเสนอผลงานวิจัยระดับบัณฑิตศึกษาแห่งชาติ ครั้งที่ </w:t>
      </w:r>
      <w:r w:rsidRPr="0015663C">
        <w:rPr>
          <w:rFonts w:ascii="TH SarabunPSK" w:hAnsi="TH SarabunPSK" w:cs="TH SarabunPSK"/>
          <w:color w:val="000000" w:themeColor="text1"/>
          <w:sz w:val="20"/>
          <w:szCs w:val="20"/>
        </w:rPr>
        <w:t>53. (</w:t>
      </w:r>
      <w:r w:rsidRPr="0015663C">
        <w:rPr>
          <w:rFonts w:ascii="TH SarabunPSK" w:hAnsi="TH SarabunPSK" w:cs="TH SarabunPSK"/>
          <w:color w:val="000000" w:themeColor="text1"/>
          <w:sz w:val="20"/>
          <w:szCs w:val="20"/>
          <w:cs/>
        </w:rPr>
        <w:t xml:space="preserve">น. </w:t>
      </w:r>
      <w:r w:rsidRPr="0015663C">
        <w:rPr>
          <w:rFonts w:ascii="TH SarabunPSK" w:hAnsi="TH SarabunPSK" w:cs="TH SarabunPSK"/>
          <w:color w:val="000000" w:themeColor="text1"/>
          <w:sz w:val="20"/>
          <w:szCs w:val="20"/>
        </w:rPr>
        <w:t xml:space="preserve">3–14). </w:t>
      </w:r>
      <w:r w:rsidRPr="0015663C">
        <w:rPr>
          <w:rFonts w:ascii="TH SarabunPSK" w:hAnsi="TH SarabunPSK" w:cs="TH SarabunPSK"/>
          <w:color w:val="000000" w:themeColor="text1"/>
          <w:sz w:val="20"/>
          <w:szCs w:val="20"/>
          <w:cs/>
        </w:rPr>
        <w:t>บัณฑิตวิทยาลัย มหาวิทยาลัยราชภัฏเชียงใหม่.</w:t>
      </w:r>
    </w:p>
    <w:p w14:paraId="2978D29F" w14:textId="77777777" w:rsidR="000C4C67" w:rsidRPr="0015663C" w:rsidRDefault="000C4C67" w:rsidP="00987A80">
      <w:pPr>
        <w:spacing w:after="80" w:line="240" w:lineRule="auto"/>
        <w:ind w:left="450" w:hanging="450"/>
        <w:jc w:val="thaiDistribute"/>
        <w:rPr>
          <w:rFonts w:ascii="TH SarabunPSK" w:hAnsi="TH SarabunPSK" w:cs="TH SarabunPSK"/>
          <w:color w:val="000000" w:themeColor="text1"/>
          <w:sz w:val="24"/>
          <w:szCs w:val="24"/>
          <w:highlight w:val="lightGray"/>
        </w:rPr>
      </w:pPr>
    </w:p>
    <w:p w14:paraId="4C8077EE" w14:textId="3029BAE4" w:rsidR="006820CB" w:rsidRPr="0015663C" w:rsidRDefault="006820CB" w:rsidP="00987A80">
      <w:pPr>
        <w:spacing w:after="80" w:line="240" w:lineRule="auto"/>
        <w:ind w:left="450" w:hanging="450"/>
        <w:jc w:val="thaiDistribute"/>
        <w:rPr>
          <w:rFonts w:ascii="TH SarabunPSK" w:hAnsi="TH SarabunPSK" w:cs="TH SarabunPSK"/>
          <w:color w:val="EE0000"/>
          <w:sz w:val="36"/>
          <w:szCs w:val="36"/>
          <w:highlight w:val="lightGray"/>
        </w:rPr>
      </w:pPr>
      <w:r w:rsidRPr="0015663C">
        <w:rPr>
          <w:rFonts w:ascii="TH SarabunPSK" w:hAnsi="TH SarabunPSK" w:cs="TH SarabunPSK"/>
          <w:color w:val="EE0000"/>
          <w:sz w:val="36"/>
          <w:szCs w:val="36"/>
          <w:cs/>
        </w:rPr>
        <w:t xml:space="preserve">หมายเหตุ ลบตัวอักษรสีแดงออกทั้งหมดก่อน </w:t>
      </w:r>
      <w:r w:rsidRPr="0015663C">
        <w:rPr>
          <w:rFonts w:ascii="TH SarabunPSK" w:hAnsi="TH SarabunPSK" w:cs="TH SarabunPSK"/>
          <w:color w:val="EE0000"/>
          <w:sz w:val="36"/>
          <w:szCs w:val="36"/>
        </w:rPr>
        <w:t xml:space="preserve">submit </w:t>
      </w:r>
      <w:r w:rsidRPr="0015663C">
        <w:rPr>
          <w:rFonts w:ascii="TH SarabunPSK" w:hAnsi="TH SarabunPSK" w:cs="TH SarabunPSK"/>
          <w:color w:val="EE0000"/>
          <w:sz w:val="36"/>
          <w:szCs w:val="36"/>
          <w:cs/>
        </w:rPr>
        <w:t>วารสาร</w:t>
      </w:r>
    </w:p>
    <w:sectPr w:rsidR="006820CB" w:rsidRPr="0015663C" w:rsidSect="00E5686D">
      <w:type w:val="continuous"/>
      <w:pgSz w:w="11906" w:h="16838"/>
      <w:pgMar w:top="1440" w:right="1286" w:bottom="1440" w:left="1440" w:header="708" w:footer="708" w:gutter="0"/>
      <w:cols w:num="2"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8DB6ECD" w14:textId="77777777" w:rsidR="005C044C" w:rsidRDefault="005C044C" w:rsidP="0095430C">
      <w:pPr>
        <w:spacing w:after="0" w:line="240" w:lineRule="auto"/>
      </w:pPr>
      <w:r>
        <w:separator/>
      </w:r>
    </w:p>
  </w:endnote>
  <w:endnote w:type="continuationSeparator" w:id="0">
    <w:p w14:paraId="370FC2A2" w14:textId="77777777" w:rsidR="005C044C" w:rsidRDefault="005C044C" w:rsidP="0095430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rdia New">
    <w:panose1 w:val="020B0304020202020204"/>
    <w:charset w:val="00"/>
    <w:family w:val="swiss"/>
    <w:pitch w:val="variable"/>
    <w:sig w:usb0="81000003" w:usb1="00000000" w:usb2="00000000" w:usb3="00000000" w:csb0="00010001" w:csb1="00000000"/>
  </w:font>
  <w:font w:name="Calibri Light">
    <w:panose1 w:val="020F0302020204030204"/>
    <w:charset w:val="00"/>
    <w:family w:val="swiss"/>
    <w:pitch w:val="variable"/>
    <w:sig w:usb0="E4002EFF" w:usb1="C200247B" w:usb2="00000009" w:usb3="00000000" w:csb0="000001FF" w:csb1="00000000"/>
  </w:font>
  <w:font w:name="Angsana New">
    <w:panose1 w:val="02020603050405020304"/>
    <w:charset w:val="00"/>
    <w:family w:val="roman"/>
    <w:pitch w:val="variable"/>
    <w:sig w:usb0="81000003" w:usb1="00000000" w:usb2="00000000" w:usb3="00000000" w:csb0="00010001" w:csb1="00000000"/>
  </w:font>
  <w:font w:name="Leelawadee">
    <w:panose1 w:val="020B0502040204020203"/>
    <w:charset w:val="00"/>
    <w:family w:val="swiss"/>
    <w:pitch w:val="variable"/>
    <w:sig w:usb0="81000003" w:usb1="00000000" w:usb2="00000000" w:usb3="00000000" w:csb0="00010001" w:csb1="00000000"/>
  </w:font>
  <w:font w:name="Helvetica">
    <w:panose1 w:val="020B0604020202020204"/>
    <w:charset w:val="00"/>
    <w:family w:val="auto"/>
    <w:pitch w:val="variable"/>
    <w:sig w:usb0="E00002FF" w:usb1="5000785B"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Times">
    <w:altName w:val="Sylfaen"/>
    <w:panose1 w:val="02020603050405020304"/>
    <w:charset w:val="00"/>
    <w:family w:val="auto"/>
    <w:pitch w:val="variable"/>
    <w:sig w:usb0="E00002FF" w:usb1="5000205A" w:usb2="00000000" w:usb3="00000000" w:csb0="0000019F" w:csb1="00000000"/>
  </w:font>
  <w:font w:name="TH SarabunPSK">
    <w:panose1 w:val="020B0500040200020003"/>
    <w:charset w:val="00"/>
    <w:family w:val="swiss"/>
    <w:pitch w:val="variable"/>
    <w:sig w:usb0="A100006F" w:usb1="5000205A" w:usb2="00000000" w:usb3="00000000" w:csb0="00010193" w:csb1="00000000"/>
  </w:font>
  <w:font w:name="Symbol">
    <w:panose1 w:val="05050102010706020507"/>
    <w:charset w:val="02"/>
    <w:family w:val="roman"/>
    <w:pitch w:val="variable"/>
    <w:sig w:usb0="00000000" w:usb1="10000000" w:usb2="00000000" w:usb3="00000000" w:csb0="80000000" w:csb1="00000000"/>
  </w:font>
  <w:font w:name="Book Antiqua">
    <w:panose1 w:val="02040602050305030304"/>
    <w:charset w:val="00"/>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EEA435" w14:textId="77777777" w:rsidR="008A282A" w:rsidRPr="003B7FAB" w:rsidRDefault="008A282A" w:rsidP="00D41A8C">
    <w:pPr>
      <w:spacing w:after="0"/>
      <w:rPr>
        <w:rFonts w:ascii="Times New Roman" w:hAnsi="Times New Roman" w:cs="Times New Roman"/>
        <w:sz w:val="16"/>
        <w:szCs w:val="16"/>
      </w:rPr>
    </w:pPr>
    <w:r w:rsidRPr="003B7FAB">
      <w:rPr>
        <w:rFonts w:ascii="Times New Roman" w:hAnsi="Times New Roman" w:cs="Times New Roman"/>
        <w:noProof/>
        <w:sz w:val="16"/>
        <w:szCs w:val="16"/>
      </w:rPr>
      <mc:AlternateContent>
        <mc:Choice Requires="wps">
          <w:drawing>
            <wp:anchor distT="0" distB="0" distL="114300" distR="114300" simplePos="0" relativeHeight="251737088" behindDoc="0" locked="0" layoutInCell="1" allowOverlap="1" wp14:anchorId="0C14285E" wp14:editId="7C5D50B9">
              <wp:simplePos x="0" y="0"/>
              <wp:positionH relativeFrom="margin">
                <wp:align>right</wp:align>
              </wp:positionH>
              <wp:positionV relativeFrom="paragraph">
                <wp:posOffset>70889</wp:posOffset>
              </wp:positionV>
              <wp:extent cx="5814060" cy="0"/>
              <wp:effectExtent l="0" t="0" r="15240" b="19050"/>
              <wp:wrapNone/>
              <wp:docPr id="16" name="ตัวเชื่อมต่อตรง 13"/>
              <wp:cNvGraphicFramePr/>
              <a:graphic xmlns:a="http://schemas.openxmlformats.org/drawingml/2006/main">
                <a:graphicData uri="http://schemas.microsoft.com/office/word/2010/wordprocessingShape">
                  <wps:wsp>
                    <wps:cNvCnPr/>
                    <wps:spPr>
                      <a:xfrm flipH="1">
                        <a:off x="0" y="0"/>
                        <a:ext cx="5814060" cy="0"/>
                      </a:xfrm>
                      <a:prstGeom prst="line">
                        <a:avLst/>
                      </a:prstGeom>
                      <a:ln w="9525">
                        <a:solidFill>
                          <a:schemeClr val="accent6">
                            <a:lumMod val="75000"/>
                          </a:schemeClr>
                        </a:solidFill>
                      </a:ln>
                    </wps:spPr>
                    <wps:style>
                      <a:lnRef idx="2">
                        <a:schemeClr val="accent6"/>
                      </a:lnRef>
                      <a:fillRef idx="0">
                        <a:schemeClr val="accent6"/>
                      </a:fillRef>
                      <a:effectRef idx="1">
                        <a:schemeClr val="accent6"/>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xmlns:w16sdtfl="http://schemas.microsoft.com/office/word/2024/wordml/sdtformatlock" xmlns:oel="http://schemas.microsoft.com/office/2019/extlst">
          <w:pict>
            <v:line w14:anchorId="553FF360" id="ตัวเชื่อมต่อตรง 13" o:spid="_x0000_s1026" style="position:absolute;flip:x;z-index:251737088;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 from="406.6pt,5.6pt" to="864.4pt,5.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" strokecolor="#538135 [2409]">
              <v:stroke joinstyle="miter"/>
              <w10:wrap anchorx="margin"/>
            </v:line>
          </w:pict>
        </mc:Fallback>
      </mc:AlternateContent>
    </w:r>
  </w:p>
  <w:p w14:paraId="04F04344" w14:textId="1A3CC9D9" w:rsidR="008A282A" w:rsidRPr="00D41A8C" w:rsidRDefault="008A282A" w:rsidP="00D41A8C">
    <w:pPr>
      <w:rPr>
        <w:rFonts w:ascii="Times New Roman" w:hAnsi="Times New Roman" w:cs="Times New Roman"/>
        <w:i/>
        <w:iCs/>
        <w:color w:val="538135" w:themeColor="accent6" w:themeShade="BF"/>
        <w:sz w:val="16"/>
        <w:szCs w:val="16"/>
      </w:rPr>
    </w:pPr>
    <w:r w:rsidRPr="004D2ADE">
      <w:rPr>
        <w:rFonts w:ascii="Times New Roman" w:hAnsi="Times New Roman" w:cs="Times New Roman"/>
        <w:i/>
        <w:iCs/>
        <w:color w:val="538135" w:themeColor="accent6" w:themeShade="BF"/>
        <w:sz w:val="16"/>
        <w:szCs w:val="16"/>
      </w:rPr>
      <w:t xml:space="preserve"> </w:t>
    </w:r>
    <w:sdt>
      <w:sdtPr>
        <w:rPr>
          <w:rFonts w:ascii="Times New Roman" w:hAnsi="Times New Roman" w:cs="Times New Roman"/>
          <w:i/>
          <w:iCs/>
          <w:color w:val="538135" w:themeColor="accent6" w:themeShade="BF"/>
          <w:sz w:val="16"/>
          <w:szCs w:val="16"/>
        </w:rPr>
        <w:id w:val="1879972878"/>
        <w:docPartObj>
          <w:docPartGallery w:val="Page Numbers (Bottom of Page)"/>
          <w:docPartUnique/>
        </w:docPartObj>
      </w:sdtPr>
      <w:sdtEndPr>
        <w:rPr>
          <w:noProof/>
        </w:rPr>
      </w:sdtEndPr>
      <w:sdtContent>
        <w:r w:rsidRPr="004D2ADE">
          <w:rPr>
            <w:rFonts w:ascii="Times New Roman" w:hAnsi="Times New Roman" w:cs="Times New Roman"/>
            <w:b/>
            <w:bCs/>
            <w:i/>
            <w:iCs/>
            <w:noProof/>
            <w:color w:val="538135" w:themeColor="accent6" w:themeShade="BF"/>
            <w:sz w:val="16"/>
            <w:szCs w:val="16"/>
          </w:rPr>
          <w:t>https://www.tci-thaijo.org/index.php/JSAT</w:t>
        </w:r>
        <w:r w:rsidRPr="004D2ADE">
          <w:rPr>
            <w:rFonts w:ascii="Times New Roman" w:hAnsi="Times New Roman" w:cs="Times New Roman"/>
            <w:b/>
            <w:bCs/>
            <w:i/>
            <w:iCs/>
            <w:color w:val="538135" w:themeColor="accent6" w:themeShade="BF"/>
            <w:sz w:val="16"/>
            <w:szCs w:val="16"/>
          </w:rPr>
          <w:tab/>
        </w:r>
        <w:r w:rsidRPr="004D2ADE">
          <w:rPr>
            <w:rFonts w:ascii="Times New Roman" w:hAnsi="Times New Roman" w:cs="Times New Roman"/>
            <w:b/>
            <w:bCs/>
            <w:i/>
            <w:iCs/>
            <w:color w:val="538135" w:themeColor="accent6" w:themeShade="BF"/>
            <w:sz w:val="16"/>
            <w:szCs w:val="16"/>
          </w:rPr>
          <w:tab/>
        </w:r>
        <w:r w:rsidRPr="004D2ADE">
          <w:rPr>
            <w:rFonts w:ascii="Times New Roman" w:hAnsi="Times New Roman" w:cs="Times New Roman"/>
            <w:b/>
            <w:bCs/>
            <w:i/>
            <w:iCs/>
            <w:color w:val="538135" w:themeColor="accent6" w:themeShade="BF"/>
            <w:sz w:val="16"/>
            <w:szCs w:val="16"/>
          </w:rPr>
          <w:tab/>
        </w:r>
        <w:r w:rsidRPr="004D2ADE">
          <w:rPr>
            <w:rFonts w:ascii="Times New Roman" w:hAnsi="Times New Roman" w:cs="Times New Roman"/>
            <w:b/>
            <w:bCs/>
            <w:i/>
            <w:iCs/>
            <w:color w:val="538135" w:themeColor="accent6" w:themeShade="BF"/>
            <w:sz w:val="16"/>
            <w:szCs w:val="16"/>
          </w:rPr>
          <w:tab/>
        </w:r>
        <w:r w:rsidRPr="004D2ADE">
          <w:rPr>
            <w:rFonts w:ascii="Times New Roman" w:hAnsi="Times New Roman" w:cs="Times New Roman"/>
            <w:b/>
            <w:bCs/>
            <w:i/>
            <w:iCs/>
            <w:color w:val="538135" w:themeColor="accent6" w:themeShade="BF"/>
            <w:sz w:val="16"/>
            <w:szCs w:val="16"/>
          </w:rPr>
          <w:tab/>
        </w:r>
        <w:r w:rsidRPr="004D2ADE">
          <w:rPr>
            <w:rFonts w:ascii="Times New Roman" w:hAnsi="Times New Roman" w:cs="Times New Roman"/>
            <w:b/>
            <w:bCs/>
            <w:i/>
            <w:iCs/>
            <w:color w:val="538135" w:themeColor="accent6" w:themeShade="BF"/>
            <w:sz w:val="16"/>
            <w:szCs w:val="16"/>
          </w:rPr>
          <w:tab/>
        </w:r>
        <w:r w:rsidRPr="004D2ADE">
          <w:rPr>
            <w:rFonts w:ascii="Times New Roman" w:hAnsi="Times New Roman" w:cs="Times New Roman"/>
            <w:b/>
            <w:bCs/>
            <w:i/>
            <w:iCs/>
            <w:color w:val="538135" w:themeColor="accent6" w:themeShade="BF"/>
            <w:sz w:val="16"/>
            <w:szCs w:val="16"/>
          </w:rPr>
          <w:tab/>
        </w:r>
        <w:r w:rsidRPr="004D2ADE">
          <w:rPr>
            <w:rFonts w:ascii="Times New Roman" w:hAnsi="Times New Roman" w:cs="Times New Roman"/>
            <w:b/>
            <w:bCs/>
            <w:i/>
            <w:iCs/>
            <w:color w:val="538135" w:themeColor="accent6" w:themeShade="BF"/>
            <w:sz w:val="16"/>
            <w:szCs w:val="16"/>
          </w:rPr>
          <w:tab/>
        </w:r>
        <w:r>
          <w:rPr>
            <w:rFonts w:ascii="Times New Roman" w:hAnsi="Times New Roman" w:cs="Times New Roman"/>
            <w:b/>
            <w:bCs/>
            <w:i/>
            <w:iCs/>
            <w:color w:val="538135" w:themeColor="accent6" w:themeShade="BF"/>
            <w:sz w:val="16"/>
            <w:szCs w:val="16"/>
          </w:rPr>
          <w:tab/>
        </w:r>
        <w:r w:rsidRPr="004D2ADE">
          <w:rPr>
            <w:rFonts w:ascii="Times New Roman" w:hAnsi="Times New Roman" w:cs="Times New Roman"/>
            <w:b/>
            <w:bCs/>
            <w:i/>
            <w:iCs/>
            <w:color w:val="538135" w:themeColor="accent6" w:themeShade="BF"/>
            <w:sz w:val="16"/>
            <w:szCs w:val="16"/>
          </w:rPr>
          <w:fldChar w:fldCharType="begin"/>
        </w:r>
        <w:r w:rsidRPr="004D2ADE">
          <w:rPr>
            <w:rFonts w:ascii="Times New Roman" w:hAnsi="Times New Roman" w:cs="Times New Roman"/>
            <w:b/>
            <w:bCs/>
            <w:i/>
            <w:iCs/>
            <w:color w:val="538135" w:themeColor="accent6" w:themeShade="BF"/>
            <w:sz w:val="16"/>
            <w:szCs w:val="16"/>
          </w:rPr>
          <w:instrText xml:space="preserve"> PAGE   \* MERGEFORMAT </w:instrText>
        </w:r>
        <w:r w:rsidRPr="004D2ADE">
          <w:rPr>
            <w:rFonts w:ascii="Times New Roman" w:hAnsi="Times New Roman" w:cs="Times New Roman"/>
            <w:b/>
            <w:bCs/>
            <w:i/>
            <w:iCs/>
            <w:color w:val="538135" w:themeColor="accent6" w:themeShade="BF"/>
            <w:sz w:val="16"/>
            <w:szCs w:val="16"/>
          </w:rPr>
          <w:fldChar w:fldCharType="separate"/>
        </w:r>
        <w:r w:rsidR="001A43AD">
          <w:rPr>
            <w:rFonts w:ascii="Times New Roman" w:hAnsi="Times New Roman" w:cs="Times New Roman"/>
            <w:b/>
            <w:bCs/>
            <w:i/>
            <w:iCs/>
            <w:noProof/>
            <w:color w:val="538135" w:themeColor="accent6" w:themeShade="BF"/>
            <w:sz w:val="16"/>
            <w:szCs w:val="16"/>
          </w:rPr>
          <w:t>6</w:t>
        </w:r>
        <w:r w:rsidRPr="004D2ADE">
          <w:rPr>
            <w:rFonts w:ascii="Times New Roman" w:hAnsi="Times New Roman" w:cs="Times New Roman"/>
            <w:b/>
            <w:bCs/>
            <w:i/>
            <w:iCs/>
            <w:color w:val="538135" w:themeColor="accent6" w:themeShade="BF"/>
            <w:sz w:val="16"/>
            <w:szCs w:val="16"/>
          </w:rPr>
          <w:fldChar w:fldCharType="end"/>
        </w:r>
      </w:sdtContent>
    </w:sdt>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F2F5FA" w14:textId="77777777" w:rsidR="008A282A" w:rsidRPr="003B7FAB" w:rsidRDefault="008A282A" w:rsidP="00D41A8C">
    <w:pPr>
      <w:spacing w:after="0"/>
      <w:rPr>
        <w:rFonts w:ascii="Times New Roman" w:hAnsi="Times New Roman" w:cs="Times New Roman"/>
        <w:sz w:val="16"/>
        <w:szCs w:val="16"/>
      </w:rPr>
    </w:pPr>
    <w:r w:rsidRPr="003B7FAB">
      <w:rPr>
        <w:rFonts w:ascii="Times New Roman" w:hAnsi="Times New Roman" w:cs="Times New Roman"/>
        <w:noProof/>
        <w:sz w:val="16"/>
        <w:szCs w:val="16"/>
      </w:rPr>
      <mc:AlternateContent>
        <mc:Choice Requires="wps">
          <w:drawing>
            <wp:anchor distT="0" distB="0" distL="114300" distR="114300" simplePos="0" relativeHeight="251735040" behindDoc="0" locked="0" layoutInCell="1" allowOverlap="1" wp14:anchorId="31D42A61" wp14:editId="336AAC1F">
              <wp:simplePos x="0" y="0"/>
              <wp:positionH relativeFrom="margin">
                <wp:align>right</wp:align>
              </wp:positionH>
              <wp:positionV relativeFrom="paragraph">
                <wp:posOffset>70889</wp:posOffset>
              </wp:positionV>
              <wp:extent cx="5814060" cy="0"/>
              <wp:effectExtent l="0" t="0" r="15240" b="19050"/>
              <wp:wrapNone/>
              <wp:docPr id="7" name="ตัวเชื่อมต่อตรง 13"/>
              <wp:cNvGraphicFramePr/>
              <a:graphic xmlns:a="http://schemas.openxmlformats.org/drawingml/2006/main">
                <a:graphicData uri="http://schemas.microsoft.com/office/word/2010/wordprocessingShape">
                  <wps:wsp>
                    <wps:cNvCnPr/>
                    <wps:spPr>
                      <a:xfrm flipH="1">
                        <a:off x="0" y="0"/>
                        <a:ext cx="5814060" cy="0"/>
                      </a:xfrm>
                      <a:prstGeom prst="line">
                        <a:avLst/>
                      </a:prstGeom>
                      <a:ln w="9525">
                        <a:solidFill>
                          <a:schemeClr val="accent6">
                            <a:lumMod val="75000"/>
                          </a:schemeClr>
                        </a:solidFill>
                      </a:ln>
                    </wps:spPr>
                    <wps:style>
                      <a:lnRef idx="2">
                        <a:schemeClr val="accent6"/>
                      </a:lnRef>
                      <a:fillRef idx="0">
                        <a:schemeClr val="accent6"/>
                      </a:fillRef>
                      <a:effectRef idx="1">
                        <a:schemeClr val="accent6"/>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xmlns:w16sdtfl="http://schemas.microsoft.com/office/word/2024/wordml/sdtformatlock" xmlns:oel="http://schemas.microsoft.com/office/2019/extlst">
          <w:pict>
            <v:line w14:anchorId="16682B26" id="ตัวเชื่อมต่อตรง 13" o:spid="_x0000_s1026" style="position:absolute;flip:x;z-index:251735040;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 from="406.6pt,5.6pt" to="864.4pt,5.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" strokecolor="#538135 [2409]">
              <v:stroke joinstyle="miter"/>
              <w10:wrap anchorx="margin"/>
            </v:line>
          </w:pict>
        </mc:Fallback>
      </mc:AlternateContent>
    </w:r>
  </w:p>
  <w:p w14:paraId="5594DB8B" w14:textId="7948C8F6" w:rsidR="008A282A" w:rsidRPr="00D41A8C" w:rsidRDefault="008A282A" w:rsidP="00D41A8C">
    <w:pPr>
      <w:rPr>
        <w:rFonts w:ascii="Times New Roman" w:hAnsi="Times New Roman" w:cs="Times New Roman"/>
        <w:i/>
        <w:iCs/>
        <w:color w:val="538135" w:themeColor="accent6" w:themeShade="BF"/>
        <w:sz w:val="16"/>
        <w:szCs w:val="16"/>
      </w:rPr>
    </w:pPr>
    <w:r w:rsidRPr="004D2ADE">
      <w:rPr>
        <w:rFonts w:ascii="Times New Roman" w:hAnsi="Times New Roman" w:cs="Times New Roman"/>
        <w:i/>
        <w:iCs/>
        <w:color w:val="538135" w:themeColor="accent6" w:themeShade="BF"/>
        <w:sz w:val="16"/>
        <w:szCs w:val="16"/>
      </w:rPr>
      <w:t xml:space="preserve"> </w:t>
    </w:r>
    <w:sdt>
      <w:sdtPr>
        <w:rPr>
          <w:rFonts w:ascii="Times New Roman" w:hAnsi="Times New Roman" w:cs="Times New Roman"/>
          <w:i/>
          <w:iCs/>
          <w:color w:val="538135" w:themeColor="accent6" w:themeShade="BF"/>
          <w:sz w:val="16"/>
          <w:szCs w:val="16"/>
        </w:rPr>
        <w:id w:val="-1574492595"/>
        <w:docPartObj>
          <w:docPartGallery w:val="Page Numbers (Bottom of Page)"/>
          <w:docPartUnique/>
        </w:docPartObj>
      </w:sdtPr>
      <w:sdtEndPr>
        <w:rPr>
          <w:noProof/>
        </w:rPr>
      </w:sdtEndPr>
      <w:sdtContent>
        <w:r w:rsidRPr="004D2ADE">
          <w:rPr>
            <w:rFonts w:ascii="Times New Roman" w:hAnsi="Times New Roman" w:cs="Times New Roman"/>
            <w:b/>
            <w:bCs/>
            <w:i/>
            <w:iCs/>
            <w:noProof/>
            <w:color w:val="538135" w:themeColor="accent6" w:themeShade="BF"/>
            <w:sz w:val="16"/>
            <w:szCs w:val="16"/>
          </w:rPr>
          <w:t>https://www.tci-thaijo.org/index.php/JSAT</w:t>
        </w:r>
        <w:r w:rsidRPr="004D2ADE">
          <w:rPr>
            <w:rFonts w:ascii="Times New Roman" w:hAnsi="Times New Roman" w:cs="Times New Roman"/>
            <w:b/>
            <w:bCs/>
            <w:i/>
            <w:iCs/>
            <w:color w:val="538135" w:themeColor="accent6" w:themeShade="BF"/>
            <w:sz w:val="16"/>
            <w:szCs w:val="16"/>
          </w:rPr>
          <w:tab/>
        </w:r>
        <w:r w:rsidRPr="004D2ADE">
          <w:rPr>
            <w:rFonts w:ascii="Times New Roman" w:hAnsi="Times New Roman" w:cs="Times New Roman"/>
            <w:b/>
            <w:bCs/>
            <w:i/>
            <w:iCs/>
            <w:color w:val="538135" w:themeColor="accent6" w:themeShade="BF"/>
            <w:sz w:val="16"/>
            <w:szCs w:val="16"/>
          </w:rPr>
          <w:tab/>
        </w:r>
        <w:r w:rsidRPr="004D2ADE">
          <w:rPr>
            <w:rFonts w:ascii="Times New Roman" w:hAnsi="Times New Roman" w:cs="Times New Roman"/>
            <w:b/>
            <w:bCs/>
            <w:i/>
            <w:iCs/>
            <w:color w:val="538135" w:themeColor="accent6" w:themeShade="BF"/>
            <w:sz w:val="16"/>
            <w:szCs w:val="16"/>
          </w:rPr>
          <w:tab/>
        </w:r>
        <w:r w:rsidRPr="004D2ADE">
          <w:rPr>
            <w:rFonts w:ascii="Times New Roman" w:hAnsi="Times New Roman" w:cs="Times New Roman"/>
            <w:b/>
            <w:bCs/>
            <w:i/>
            <w:iCs/>
            <w:color w:val="538135" w:themeColor="accent6" w:themeShade="BF"/>
            <w:sz w:val="16"/>
            <w:szCs w:val="16"/>
          </w:rPr>
          <w:tab/>
        </w:r>
        <w:r w:rsidRPr="004D2ADE">
          <w:rPr>
            <w:rFonts w:ascii="Times New Roman" w:hAnsi="Times New Roman" w:cs="Times New Roman"/>
            <w:b/>
            <w:bCs/>
            <w:i/>
            <w:iCs/>
            <w:color w:val="538135" w:themeColor="accent6" w:themeShade="BF"/>
            <w:sz w:val="16"/>
            <w:szCs w:val="16"/>
          </w:rPr>
          <w:tab/>
        </w:r>
        <w:r w:rsidRPr="004D2ADE">
          <w:rPr>
            <w:rFonts w:ascii="Times New Roman" w:hAnsi="Times New Roman" w:cs="Times New Roman"/>
            <w:b/>
            <w:bCs/>
            <w:i/>
            <w:iCs/>
            <w:color w:val="538135" w:themeColor="accent6" w:themeShade="BF"/>
            <w:sz w:val="16"/>
            <w:szCs w:val="16"/>
          </w:rPr>
          <w:tab/>
        </w:r>
        <w:r w:rsidRPr="004D2ADE">
          <w:rPr>
            <w:rFonts w:ascii="Times New Roman" w:hAnsi="Times New Roman" w:cs="Times New Roman"/>
            <w:b/>
            <w:bCs/>
            <w:i/>
            <w:iCs/>
            <w:color w:val="538135" w:themeColor="accent6" w:themeShade="BF"/>
            <w:sz w:val="16"/>
            <w:szCs w:val="16"/>
          </w:rPr>
          <w:tab/>
        </w:r>
        <w:r w:rsidRPr="004D2ADE">
          <w:rPr>
            <w:rFonts w:ascii="Times New Roman" w:hAnsi="Times New Roman" w:cs="Times New Roman"/>
            <w:b/>
            <w:bCs/>
            <w:i/>
            <w:iCs/>
            <w:color w:val="538135" w:themeColor="accent6" w:themeShade="BF"/>
            <w:sz w:val="16"/>
            <w:szCs w:val="16"/>
          </w:rPr>
          <w:tab/>
        </w:r>
        <w:r>
          <w:rPr>
            <w:rFonts w:ascii="Times New Roman" w:hAnsi="Times New Roman" w:cs="Times New Roman"/>
            <w:b/>
            <w:bCs/>
            <w:i/>
            <w:iCs/>
            <w:color w:val="538135" w:themeColor="accent6" w:themeShade="BF"/>
            <w:sz w:val="16"/>
            <w:szCs w:val="16"/>
          </w:rPr>
          <w:tab/>
        </w:r>
        <w:r w:rsidRPr="004D2ADE">
          <w:rPr>
            <w:rFonts w:ascii="Times New Roman" w:hAnsi="Times New Roman" w:cs="Times New Roman"/>
            <w:b/>
            <w:bCs/>
            <w:i/>
            <w:iCs/>
            <w:color w:val="538135" w:themeColor="accent6" w:themeShade="BF"/>
            <w:sz w:val="16"/>
            <w:szCs w:val="16"/>
          </w:rPr>
          <w:fldChar w:fldCharType="begin"/>
        </w:r>
        <w:r w:rsidRPr="004D2ADE">
          <w:rPr>
            <w:rFonts w:ascii="Times New Roman" w:hAnsi="Times New Roman" w:cs="Times New Roman"/>
            <w:b/>
            <w:bCs/>
            <w:i/>
            <w:iCs/>
            <w:color w:val="538135" w:themeColor="accent6" w:themeShade="BF"/>
            <w:sz w:val="16"/>
            <w:szCs w:val="16"/>
          </w:rPr>
          <w:instrText xml:space="preserve"> PAGE   \* MERGEFORMAT </w:instrText>
        </w:r>
        <w:r w:rsidRPr="004D2ADE">
          <w:rPr>
            <w:rFonts w:ascii="Times New Roman" w:hAnsi="Times New Roman" w:cs="Times New Roman"/>
            <w:b/>
            <w:bCs/>
            <w:i/>
            <w:iCs/>
            <w:color w:val="538135" w:themeColor="accent6" w:themeShade="BF"/>
            <w:sz w:val="16"/>
            <w:szCs w:val="16"/>
          </w:rPr>
          <w:fldChar w:fldCharType="separate"/>
        </w:r>
        <w:r w:rsidR="001A43AD">
          <w:rPr>
            <w:rFonts w:ascii="Times New Roman" w:hAnsi="Times New Roman" w:cs="Times New Roman"/>
            <w:b/>
            <w:bCs/>
            <w:i/>
            <w:iCs/>
            <w:noProof/>
            <w:color w:val="538135" w:themeColor="accent6" w:themeShade="BF"/>
            <w:sz w:val="16"/>
            <w:szCs w:val="16"/>
          </w:rPr>
          <w:t>7</w:t>
        </w:r>
        <w:r w:rsidRPr="004D2ADE">
          <w:rPr>
            <w:rFonts w:ascii="Times New Roman" w:hAnsi="Times New Roman" w:cs="Times New Roman"/>
            <w:b/>
            <w:bCs/>
            <w:i/>
            <w:iCs/>
            <w:color w:val="538135" w:themeColor="accent6" w:themeShade="BF"/>
            <w:sz w:val="16"/>
            <w:szCs w:val="16"/>
          </w:rPr>
          <w:fldChar w:fldCharType="end"/>
        </w:r>
      </w:sdtContent>
    </w:sdt>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0EE23C" w14:textId="77777777" w:rsidR="008A282A" w:rsidRPr="003B7FAB" w:rsidRDefault="008A282A" w:rsidP="00101FE3">
    <w:pPr>
      <w:spacing w:after="0"/>
      <w:rPr>
        <w:rFonts w:ascii="Times New Roman" w:hAnsi="Times New Roman" w:cs="Times New Roman"/>
        <w:sz w:val="16"/>
        <w:szCs w:val="16"/>
      </w:rPr>
    </w:pPr>
    <w:r w:rsidRPr="003B7FAB">
      <w:rPr>
        <w:rFonts w:ascii="Times New Roman" w:hAnsi="Times New Roman" w:cs="Times New Roman"/>
        <w:noProof/>
        <w:sz w:val="16"/>
        <w:szCs w:val="16"/>
      </w:rPr>
      <mc:AlternateContent>
        <mc:Choice Requires="wps">
          <w:drawing>
            <wp:anchor distT="0" distB="0" distL="114300" distR="114300" simplePos="0" relativeHeight="251694080" behindDoc="0" locked="0" layoutInCell="1" allowOverlap="1" wp14:anchorId="06C6DD89" wp14:editId="7D5D6A82">
              <wp:simplePos x="0" y="0"/>
              <wp:positionH relativeFrom="margin">
                <wp:align>right</wp:align>
              </wp:positionH>
              <wp:positionV relativeFrom="paragraph">
                <wp:posOffset>47977</wp:posOffset>
              </wp:positionV>
              <wp:extent cx="5814104" cy="0"/>
              <wp:effectExtent l="0" t="0" r="15240" b="19050"/>
              <wp:wrapNone/>
              <wp:docPr id="42" name="ตัวเชื่อมต่อตรง 13"/>
              <wp:cNvGraphicFramePr/>
              <a:graphic xmlns:a="http://schemas.openxmlformats.org/drawingml/2006/main">
                <a:graphicData uri="http://schemas.microsoft.com/office/word/2010/wordprocessingShape">
                  <wps:wsp>
                    <wps:cNvCnPr/>
                    <wps:spPr>
                      <a:xfrm flipH="1">
                        <a:off x="0" y="0"/>
                        <a:ext cx="5814104" cy="0"/>
                      </a:xfrm>
                      <a:prstGeom prst="line">
                        <a:avLst/>
                      </a:prstGeom>
                      <a:ln w="9525">
                        <a:solidFill>
                          <a:schemeClr val="accent6">
                            <a:lumMod val="75000"/>
                          </a:schemeClr>
                        </a:solidFill>
                      </a:ln>
                    </wps:spPr>
                    <wps:style>
                      <a:lnRef idx="2">
                        <a:schemeClr val="accent6"/>
                      </a:lnRef>
                      <a:fillRef idx="0">
                        <a:schemeClr val="accent6"/>
                      </a:fillRef>
                      <a:effectRef idx="1">
                        <a:schemeClr val="accent6"/>
                      </a:effectRef>
                      <a:fontRef idx="minor">
                        <a:schemeClr val="tx1"/>
                      </a:fontRef>
                    </wps:style>
                    <wps:bodyPr/>
                  </wps:wsp>
                </a:graphicData>
              </a:graphic>
              <wp14:sizeRelH relativeFrom="margin">
                <wp14:pctWidth>0</wp14:pctWidth>
              </wp14:sizeRelH>
            </wp:anchor>
          </w:drawing>
        </mc:Choice>
        <mc:Fallback xmlns:w16du="http://schemas.microsoft.com/office/word/2023/wordml/word16du" xmlns:w16sdtfl="http://schemas.microsoft.com/office/word/2024/wordml/sdtformatlock" xmlns:oel="http://schemas.microsoft.com/office/2019/extlst">
          <w:pict>
            <v:line w14:anchorId="5F1021B1" id="ตัวเชื่อมต่อตรง 13" o:spid="_x0000_s1026" style="position:absolute;flip:x;z-index:251694080;visibility:visible;mso-wrap-style:square;mso-width-percent:0;mso-wrap-distance-left:9pt;mso-wrap-distance-top:0;mso-wrap-distance-right:9pt;mso-wrap-distance-bottom:0;mso-position-horizontal:right;mso-position-horizontal-relative:margin;mso-position-vertical:absolute;mso-position-vertical-relative:text;mso-width-percent:0;mso-width-relative:margin" from="406.6pt,3.8pt" to="864.4pt,3.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" strokecolor="#538135 [2409]">
              <v:stroke joinstyle="miter"/>
              <w10:wrap anchorx="margin"/>
            </v:line>
          </w:pict>
        </mc:Fallback>
      </mc:AlternateContent>
    </w:r>
  </w:p>
  <w:p w14:paraId="2312F286" w14:textId="1B9C58A2" w:rsidR="008A282A" w:rsidRPr="00101FE3" w:rsidRDefault="005C044C" w:rsidP="00101FE3">
    <w:pPr>
      <w:ind w:left="2880"/>
      <w:rPr>
        <w:rFonts w:ascii="Times New Roman" w:hAnsi="Times New Roman" w:cs="Times New Roman"/>
        <w:b/>
        <w:bCs/>
        <w:i/>
        <w:iCs/>
        <w:color w:val="538135" w:themeColor="accent6" w:themeShade="BF"/>
        <w:sz w:val="16"/>
        <w:szCs w:val="16"/>
      </w:rPr>
    </w:pPr>
    <w:sdt>
      <w:sdtPr>
        <w:rPr>
          <w:rFonts w:ascii="Times New Roman" w:hAnsi="Times New Roman" w:cs="Times New Roman"/>
          <w:b/>
          <w:bCs/>
          <w:i/>
          <w:iCs/>
          <w:color w:val="538135" w:themeColor="accent6" w:themeShade="BF"/>
          <w:sz w:val="16"/>
          <w:szCs w:val="16"/>
        </w:rPr>
        <w:id w:val="-1183129059"/>
        <w:docPartObj>
          <w:docPartGallery w:val="Page Numbers (Bottom of Page)"/>
          <w:docPartUnique/>
        </w:docPartObj>
      </w:sdtPr>
      <w:sdtEndPr>
        <w:rPr>
          <w:noProof/>
        </w:rPr>
      </w:sdtEndPr>
      <w:sdtContent>
        <w:r w:rsidR="008A282A" w:rsidRPr="004D2ADE">
          <w:rPr>
            <w:rFonts w:ascii="Times New Roman" w:hAnsi="Times New Roman" w:cs="Times New Roman"/>
            <w:b/>
            <w:bCs/>
            <w:i/>
            <w:iCs/>
            <w:color w:val="538135" w:themeColor="accent6" w:themeShade="BF"/>
            <w:sz w:val="16"/>
            <w:szCs w:val="16"/>
          </w:rPr>
          <w:t>J. Sci. Agri. Technol. (202</w:t>
        </w:r>
        <w:r w:rsidR="00385785">
          <w:rPr>
            <w:rFonts w:ascii="Times New Roman" w:hAnsi="Times New Roman" w:cs="Times New Roman"/>
            <w:b/>
            <w:bCs/>
            <w:i/>
            <w:iCs/>
            <w:color w:val="538135" w:themeColor="accent6" w:themeShade="BF"/>
            <w:sz w:val="16"/>
            <w:szCs w:val="16"/>
          </w:rPr>
          <w:t>3</w:t>
        </w:r>
        <w:r w:rsidR="008A282A" w:rsidRPr="004D2ADE">
          <w:rPr>
            <w:rFonts w:ascii="Times New Roman" w:hAnsi="Times New Roman" w:cs="Times New Roman"/>
            <w:b/>
            <w:bCs/>
            <w:i/>
            <w:iCs/>
            <w:color w:val="538135" w:themeColor="accent6" w:themeShade="BF"/>
            <w:sz w:val="16"/>
            <w:szCs w:val="16"/>
          </w:rPr>
          <w:t xml:space="preserve">) Vol. </w:t>
        </w:r>
        <w:r w:rsidR="009C30BB">
          <w:rPr>
            <w:rFonts w:ascii="Times New Roman" w:hAnsi="Times New Roman" w:cs="Times New Roman"/>
            <w:b/>
            <w:bCs/>
            <w:i/>
            <w:iCs/>
            <w:color w:val="538135" w:themeColor="accent6" w:themeShade="BF"/>
            <w:sz w:val="16"/>
            <w:szCs w:val="16"/>
          </w:rPr>
          <w:t>6</w:t>
        </w:r>
        <w:r w:rsidR="008A282A" w:rsidRPr="004D2ADE">
          <w:rPr>
            <w:rFonts w:ascii="Times New Roman" w:hAnsi="Times New Roman" w:cs="Times New Roman"/>
            <w:b/>
            <w:bCs/>
            <w:i/>
            <w:iCs/>
            <w:color w:val="538135" w:themeColor="accent6" w:themeShade="BF"/>
            <w:sz w:val="16"/>
            <w:szCs w:val="16"/>
          </w:rPr>
          <w:t xml:space="preserve"> (</w:t>
        </w:r>
        <w:r w:rsidR="00D15D9C">
          <w:rPr>
            <w:rFonts w:ascii="Times New Roman" w:hAnsi="Times New Roman" w:cs="Times New Roman"/>
            <w:b/>
            <w:bCs/>
            <w:i/>
            <w:iCs/>
            <w:color w:val="538135" w:themeColor="accent6" w:themeShade="BF"/>
            <w:sz w:val="16"/>
            <w:szCs w:val="16"/>
          </w:rPr>
          <w:t>2</w:t>
        </w:r>
        <w:r w:rsidR="008A282A" w:rsidRPr="004D2ADE">
          <w:rPr>
            <w:rFonts w:ascii="Times New Roman" w:hAnsi="Times New Roman" w:cs="Times New Roman"/>
            <w:b/>
            <w:bCs/>
            <w:i/>
            <w:iCs/>
            <w:color w:val="538135" w:themeColor="accent6" w:themeShade="BF"/>
            <w:sz w:val="16"/>
            <w:szCs w:val="16"/>
          </w:rPr>
          <w:t>):</w:t>
        </w:r>
        <w:r w:rsidR="00246F3F">
          <w:rPr>
            <w:rFonts w:ascii="Times New Roman" w:hAnsi="Times New Roman" w:cs="Times New Roman"/>
            <w:b/>
            <w:bCs/>
            <w:i/>
            <w:iCs/>
            <w:color w:val="538135" w:themeColor="accent6" w:themeShade="BF"/>
            <w:sz w:val="16"/>
            <w:szCs w:val="16"/>
          </w:rPr>
          <w:t xml:space="preserve"> </w:t>
        </w:r>
        <w:r w:rsidR="00990D92">
          <w:rPr>
            <w:rFonts w:ascii="Times New Roman" w:hAnsi="Times New Roman" w:cs="Times New Roman"/>
            <w:b/>
            <w:bCs/>
            <w:i/>
            <w:iCs/>
            <w:color w:val="538135" w:themeColor="accent6" w:themeShade="BF"/>
            <w:sz w:val="16"/>
            <w:szCs w:val="16"/>
          </w:rPr>
          <w:t>5</w:t>
        </w:r>
        <w:r w:rsidR="00C6583A">
          <w:rPr>
            <w:rFonts w:ascii="Times New Roman" w:hAnsi="Times New Roman" w:cs="Times New Roman"/>
            <w:sz w:val="16"/>
            <w:szCs w:val="16"/>
          </w:rPr>
          <w:sym w:font="Symbol" w:char="F02D"/>
        </w:r>
        <w:r w:rsidR="00990D92">
          <w:rPr>
            <w:rFonts w:ascii="Times New Roman" w:hAnsi="Times New Roman" w:cs="Times New Roman"/>
            <w:b/>
            <w:bCs/>
            <w:i/>
            <w:iCs/>
            <w:color w:val="538135" w:themeColor="accent6" w:themeShade="BF"/>
            <w:sz w:val="16"/>
            <w:szCs w:val="16"/>
          </w:rPr>
          <w:t>21</w:t>
        </w:r>
        <w:r w:rsidR="008A282A" w:rsidRPr="007F35DA">
          <w:rPr>
            <w:rFonts w:ascii="Times New Roman" w:hAnsi="Times New Roman" w:cs="Times New Roman"/>
            <w:b/>
            <w:bCs/>
            <w:i/>
            <w:iCs/>
            <w:color w:val="FFFFFF" w:themeColor="background1"/>
            <w:sz w:val="16"/>
            <w:szCs w:val="16"/>
          </w:rPr>
          <w:t>4</w:t>
        </w:r>
        <w:r w:rsidR="008A282A" w:rsidRPr="004D2ADE">
          <w:rPr>
            <w:rFonts w:ascii="Times New Roman" w:hAnsi="Times New Roman" w:cs="Times New Roman"/>
            <w:b/>
            <w:bCs/>
            <w:i/>
            <w:iCs/>
            <w:color w:val="538135" w:themeColor="accent6" w:themeShade="BF"/>
            <w:sz w:val="16"/>
            <w:szCs w:val="16"/>
          </w:rPr>
          <w:tab/>
        </w:r>
        <w:r w:rsidR="008A282A" w:rsidRPr="004D2ADE">
          <w:rPr>
            <w:rFonts w:ascii="Times New Roman" w:hAnsi="Times New Roman" w:cs="Times New Roman"/>
            <w:b/>
            <w:bCs/>
            <w:i/>
            <w:iCs/>
            <w:color w:val="538135" w:themeColor="accent6" w:themeShade="BF"/>
            <w:sz w:val="16"/>
            <w:szCs w:val="16"/>
          </w:rPr>
          <w:tab/>
        </w:r>
        <w:r w:rsidR="008A282A" w:rsidRPr="004D2ADE">
          <w:rPr>
            <w:rFonts w:ascii="Times New Roman" w:hAnsi="Times New Roman" w:cs="Times New Roman"/>
            <w:b/>
            <w:bCs/>
            <w:i/>
            <w:iCs/>
            <w:color w:val="538135" w:themeColor="accent6" w:themeShade="BF"/>
            <w:sz w:val="16"/>
            <w:szCs w:val="16"/>
          </w:rPr>
          <w:tab/>
        </w:r>
        <w:r w:rsidR="008A282A">
          <w:rPr>
            <w:rFonts w:ascii="Times New Roman" w:hAnsi="Times New Roman" w:cs="Times New Roman"/>
            <w:b/>
            <w:bCs/>
            <w:i/>
            <w:iCs/>
            <w:color w:val="538135" w:themeColor="accent6" w:themeShade="BF"/>
            <w:sz w:val="16"/>
            <w:szCs w:val="16"/>
          </w:rPr>
          <w:tab/>
        </w:r>
        <w:r w:rsidR="008A282A" w:rsidRPr="004D2ADE">
          <w:rPr>
            <w:rFonts w:ascii="Times New Roman" w:hAnsi="Times New Roman" w:cs="Times New Roman"/>
            <w:b/>
            <w:bCs/>
            <w:i/>
            <w:iCs/>
            <w:color w:val="538135" w:themeColor="accent6" w:themeShade="BF"/>
            <w:sz w:val="16"/>
            <w:szCs w:val="16"/>
          </w:rPr>
          <w:fldChar w:fldCharType="begin"/>
        </w:r>
        <w:r w:rsidR="008A282A" w:rsidRPr="004D2ADE">
          <w:rPr>
            <w:rFonts w:ascii="Times New Roman" w:hAnsi="Times New Roman" w:cs="Times New Roman"/>
            <w:b/>
            <w:bCs/>
            <w:i/>
            <w:iCs/>
            <w:color w:val="538135" w:themeColor="accent6" w:themeShade="BF"/>
            <w:sz w:val="16"/>
            <w:szCs w:val="16"/>
          </w:rPr>
          <w:instrText xml:space="preserve"> PAGE   \* MERGEFORMAT </w:instrText>
        </w:r>
        <w:r w:rsidR="008A282A" w:rsidRPr="004D2ADE">
          <w:rPr>
            <w:rFonts w:ascii="Times New Roman" w:hAnsi="Times New Roman" w:cs="Times New Roman"/>
            <w:b/>
            <w:bCs/>
            <w:i/>
            <w:iCs/>
            <w:color w:val="538135" w:themeColor="accent6" w:themeShade="BF"/>
            <w:sz w:val="16"/>
            <w:szCs w:val="16"/>
          </w:rPr>
          <w:fldChar w:fldCharType="separate"/>
        </w:r>
        <w:r w:rsidR="001A43AD">
          <w:rPr>
            <w:rFonts w:ascii="Times New Roman" w:hAnsi="Times New Roman" w:cs="Times New Roman"/>
            <w:b/>
            <w:bCs/>
            <w:i/>
            <w:iCs/>
            <w:noProof/>
            <w:color w:val="538135" w:themeColor="accent6" w:themeShade="BF"/>
            <w:sz w:val="16"/>
            <w:szCs w:val="16"/>
          </w:rPr>
          <w:t>1</w:t>
        </w:r>
        <w:r w:rsidR="008A282A" w:rsidRPr="004D2ADE">
          <w:rPr>
            <w:rFonts w:ascii="Times New Roman" w:hAnsi="Times New Roman" w:cs="Times New Roman"/>
            <w:b/>
            <w:bCs/>
            <w:i/>
            <w:iCs/>
            <w:color w:val="538135" w:themeColor="accent6" w:themeShade="BF"/>
            <w:sz w:val="16"/>
            <w:szCs w:val="16"/>
          </w:rPr>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F0175E9" w14:textId="77777777" w:rsidR="005C044C" w:rsidRDefault="005C044C" w:rsidP="0095430C">
      <w:pPr>
        <w:spacing w:after="0" w:line="240" w:lineRule="auto"/>
      </w:pPr>
      <w:r>
        <w:separator/>
      </w:r>
    </w:p>
  </w:footnote>
  <w:footnote w:type="continuationSeparator" w:id="0">
    <w:p w14:paraId="3351FA31" w14:textId="77777777" w:rsidR="005C044C" w:rsidRDefault="005C044C" w:rsidP="0095430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3B032D" w14:textId="77777777" w:rsidR="009C30BB" w:rsidRDefault="009C30BB" w:rsidP="009C30BB">
    <w:pPr>
      <w:spacing w:after="0"/>
      <w:rPr>
        <w:rFonts w:ascii="Times New Roman" w:hAnsi="Times New Roman" w:cs="Times New Roman"/>
        <w:b/>
        <w:bCs/>
        <w:i/>
        <w:iCs/>
        <w:color w:val="538135" w:themeColor="accent6" w:themeShade="BF"/>
        <w:sz w:val="16"/>
        <w:szCs w:val="16"/>
      </w:rPr>
    </w:pPr>
    <w:r>
      <w:rPr>
        <w:rFonts w:ascii="Times New Roman" w:hAnsi="Times New Roman" w:cs="Angsana New" w:hint="cs"/>
        <w:b/>
        <w:bCs/>
        <w:i/>
        <w:iCs/>
        <w:color w:val="538135" w:themeColor="accent6" w:themeShade="BF"/>
        <w:sz w:val="16"/>
        <w:szCs w:val="20"/>
        <w:cs/>
      </w:rPr>
      <w:t>ชื่อและนามสกุลผู้แต่ง</w:t>
    </w:r>
    <w:r>
      <w:rPr>
        <w:rFonts w:ascii="Times New Roman" w:hAnsi="Times New Roman" w:cs="Times New Roman"/>
        <w:b/>
        <w:bCs/>
        <w:i/>
        <w:iCs/>
        <w:color w:val="538135" w:themeColor="accent6" w:themeShade="BF"/>
        <w:sz w:val="16"/>
        <w:szCs w:val="16"/>
      </w:rPr>
      <w:t xml:space="preserve">       </w:t>
    </w:r>
    <w:r>
      <w:rPr>
        <w:rFonts w:ascii="Times New Roman" w:hAnsi="Times New Roman" w:cs="Times New Roman"/>
        <w:b/>
        <w:bCs/>
        <w:i/>
        <w:iCs/>
        <w:color w:val="538135" w:themeColor="accent6" w:themeShade="BF"/>
        <w:sz w:val="16"/>
        <w:szCs w:val="16"/>
      </w:rPr>
      <w:tab/>
    </w:r>
    <w:r>
      <w:rPr>
        <w:rFonts w:ascii="Times New Roman" w:hAnsi="Times New Roman" w:cs="Times New Roman"/>
        <w:b/>
        <w:bCs/>
        <w:i/>
        <w:iCs/>
        <w:color w:val="538135" w:themeColor="accent6" w:themeShade="BF"/>
        <w:sz w:val="16"/>
        <w:szCs w:val="16"/>
      </w:rPr>
      <w:tab/>
    </w:r>
    <w:r>
      <w:rPr>
        <w:rFonts w:ascii="Times New Roman" w:hAnsi="Times New Roman" w:cs="Times New Roman"/>
        <w:b/>
        <w:bCs/>
        <w:i/>
        <w:iCs/>
        <w:color w:val="538135" w:themeColor="accent6" w:themeShade="BF"/>
        <w:sz w:val="16"/>
        <w:szCs w:val="16"/>
      </w:rPr>
      <w:tab/>
      <w:t xml:space="preserve">    </w:t>
    </w:r>
    <w:r>
      <w:rPr>
        <w:rFonts w:ascii="Times New Roman" w:hAnsi="Times New Roman" w:cs="Times New Roman"/>
        <w:b/>
        <w:bCs/>
        <w:i/>
        <w:iCs/>
        <w:color w:val="538135" w:themeColor="accent6" w:themeShade="BF"/>
        <w:sz w:val="16"/>
        <w:szCs w:val="20"/>
      </w:rPr>
      <w:t xml:space="preserve">   </w:t>
    </w:r>
    <w:r>
      <w:rPr>
        <w:rFonts w:ascii="Times New Roman" w:hAnsi="Times New Roman" w:cs="Times New Roman"/>
        <w:b/>
        <w:bCs/>
        <w:i/>
        <w:iCs/>
        <w:color w:val="538135" w:themeColor="accent6" w:themeShade="BF"/>
        <w:sz w:val="16"/>
        <w:szCs w:val="16"/>
      </w:rPr>
      <w:t xml:space="preserve">                     </w:t>
    </w:r>
    <w:r>
      <w:rPr>
        <w:rFonts w:ascii="Times New Roman" w:hAnsi="Times New Roman" w:cs="Times New Roman"/>
        <w:b/>
        <w:bCs/>
        <w:i/>
        <w:iCs/>
        <w:color w:val="538135" w:themeColor="accent6" w:themeShade="BF"/>
        <w:sz w:val="16"/>
        <w:szCs w:val="16"/>
      </w:rPr>
      <w:tab/>
      <w:t xml:space="preserve">            </w:t>
    </w:r>
    <w:r>
      <w:rPr>
        <w:rFonts w:ascii="Times New Roman" w:hAnsi="Times New Roman" w:cs="Times New Roman"/>
        <w:b/>
        <w:bCs/>
        <w:i/>
        <w:iCs/>
        <w:color w:val="538135" w:themeColor="accent6" w:themeShade="BF"/>
        <w:sz w:val="16"/>
        <w:szCs w:val="16"/>
      </w:rPr>
      <w:tab/>
      <w:t xml:space="preserve">      </w:t>
    </w:r>
    <w:r>
      <w:rPr>
        <w:rFonts w:ascii="Times New Roman" w:hAnsi="Times New Roman" w:cs="Times New Roman"/>
        <w:b/>
        <w:bCs/>
        <w:i/>
        <w:iCs/>
        <w:color w:val="538135" w:themeColor="accent6" w:themeShade="BF"/>
        <w:sz w:val="16"/>
        <w:szCs w:val="16"/>
        <w:cs/>
      </w:rPr>
      <w:tab/>
    </w:r>
    <w:r>
      <w:rPr>
        <w:rFonts w:ascii="Times New Roman" w:hAnsi="Times New Roman" w:cs="Times New Roman" w:hint="cs"/>
        <w:b/>
        <w:bCs/>
        <w:i/>
        <w:iCs/>
        <w:color w:val="538135" w:themeColor="accent6" w:themeShade="BF"/>
        <w:sz w:val="16"/>
        <w:szCs w:val="16"/>
        <w:cs/>
      </w:rPr>
      <w:t xml:space="preserve">    </w:t>
    </w:r>
    <w:r>
      <w:rPr>
        <w:rFonts w:ascii="Times New Roman" w:hAnsi="Times New Roman" w:cs="Times New Roman"/>
        <w:b/>
        <w:bCs/>
        <w:i/>
        <w:iCs/>
        <w:color w:val="538135" w:themeColor="accent6" w:themeShade="BF"/>
        <w:sz w:val="16"/>
        <w:szCs w:val="16"/>
      </w:rPr>
      <w:t xml:space="preserve">  </w:t>
    </w:r>
    <w:r w:rsidRPr="003B7FAB">
      <w:rPr>
        <w:rFonts w:ascii="Times New Roman" w:hAnsi="Times New Roman" w:cs="Times New Roman"/>
        <w:b/>
        <w:bCs/>
        <w:i/>
        <w:iCs/>
        <w:color w:val="538135" w:themeColor="accent6" w:themeShade="BF"/>
        <w:sz w:val="16"/>
        <w:szCs w:val="16"/>
      </w:rPr>
      <w:t>J</w:t>
    </w:r>
    <w:r w:rsidRPr="003B7FAB">
      <w:rPr>
        <w:rFonts w:ascii="Times New Roman" w:hAnsi="Times New Roman" w:cs="Times New Roman"/>
        <w:b/>
        <w:bCs/>
        <w:i/>
        <w:iCs/>
        <w:color w:val="538135" w:themeColor="accent6" w:themeShade="BF"/>
        <w:sz w:val="16"/>
        <w:szCs w:val="16"/>
        <w:cs/>
      </w:rPr>
      <w:t xml:space="preserve">. </w:t>
    </w:r>
    <w:r w:rsidRPr="003B7FAB">
      <w:rPr>
        <w:rFonts w:ascii="Times New Roman" w:hAnsi="Times New Roman" w:cs="Times New Roman"/>
        <w:b/>
        <w:bCs/>
        <w:i/>
        <w:iCs/>
        <w:color w:val="538135" w:themeColor="accent6" w:themeShade="BF"/>
        <w:sz w:val="16"/>
        <w:szCs w:val="16"/>
      </w:rPr>
      <w:t>Sci</w:t>
    </w:r>
    <w:r w:rsidRPr="003B7FAB">
      <w:rPr>
        <w:rFonts w:ascii="Times New Roman" w:hAnsi="Times New Roman" w:cs="Times New Roman"/>
        <w:b/>
        <w:bCs/>
        <w:i/>
        <w:iCs/>
        <w:color w:val="538135" w:themeColor="accent6" w:themeShade="BF"/>
        <w:sz w:val="16"/>
        <w:szCs w:val="16"/>
        <w:cs/>
      </w:rPr>
      <w:t xml:space="preserve">. </w:t>
    </w:r>
    <w:r w:rsidRPr="003B7FAB">
      <w:rPr>
        <w:rFonts w:ascii="Times New Roman" w:hAnsi="Times New Roman" w:cs="Times New Roman"/>
        <w:b/>
        <w:bCs/>
        <w:i/>
        <w:iCs/>
        <w:color w:val="538135" w:themeColor="accent6" w:themeShade="BF"/>
        <w:sz w:val="16"/>
        <w:szCs w:val="16"/>
      </w:rPr>
      <w:t>Agri</w:t>
    </w:r>
    <w:r w:rsidRPr="003B7FAB">
      <w:rPr>
        <w:rFonts w:ascii="Times New Roman" w:hAnsi="Times New Roman" w:cs="Times New Roman"/>
        <w:b/>
        <w:bCs/>
        <w:i/>
        <w:iCs/>
        <w:color w:val="538135" w:themeColor="accent6" w:themeShade="BF"/>
        <w:sz w:val="16"/>
        <w:szCs w:val="16"/>
        <w:cs/>
      </w:rPr>
      <w:t xml:space="preserve">. </w:t>
    </w:r>
    <w:r w:rsidRPr="003B7FAB">
      <w:rPr>
        <w:rFonts w:ascii="Times New Roman" w:hAnsi="Times New Roman" w:cs="Times New Roman"/>
        <w:b/>
        <w:bCs/>
        <w:i/>
        <w:iCs/>
        <w:color w:val="538135" w:themeColor="accent6" w:themeShade="BF"/>
        <w:sz w:val="16"/>
        <w:szCs w:val="16"/>
      </w:rPr>
      <w:t>Technol</w:t>
    </w:r>
    <w:r w:rsidRPr="003B7FAB">
      <w:rPr>
        <w:rFonts w:ascii="Times New Roman" w:hAnsi="Times New Roman" w:cs="Times New Roman"/>
        <w:b/>
        <w:bCs/>
        <w:i/>
        <w:iCs/>
        <w:color w:val="538135" w:themeColor="accent6" w:themeShade="BF"/>
        <w:sz w:val="16"/>
        <w:szCs w:val="16"/>
        <w:cs/>
      </w:rPr>
      <w:t>. (</w:t>
    </w:r>
    <w:r w:rsidRPr="003B7FAB">
      <w:rPr>
        <w:rFonts w:ascii="Times New Roman" w:hAnsi="Times New Roman" w:cs="Times New Roman"/>
        <w:b/>
        <w:bCs/>
        <w:i/>
        <w:iCs/>
        <w:color w:val="538135" w:themeColor="accent6" w:themeShade="BF"/>
        <w:sz w:val="16"/>
        <w:szCs w:val="16"/>
      </w:rPr>
      <w:t>202</w:t>
    </w:r>
    <w:r>
      <w:rPr>
        <w:rFonts w:ascii="Times New Roman" w:hAnsi="Times New Roman" w:cs="Angsana New"/>
        <w:b/>
        <w:bCs/>
        <w:i/>
        <w:iCs/>
        <w:color w:val="538135" w:themeColor="accent6" w:themeShade="BF"/>
        <w:sz w:val="16"/>
        <w:szCs w:val="20"/>
      </w:rPr>
      <w:t>5</w:t>
    </w:r>
    <w:r w:rsidRPr="003B7FAB">
      <w:rPr>
        <w:rFonts w:ascii="Times New Roman" w:hAnsi="Times New Roman" w:cs="Times New Roman"/>
        <w:b/>
        <w:bCs/>
        <w:i/>
        <w:iCs/>
        <w:color w:val="538135" w:themeColor="accent6" w:themeShade="BF"/>
        <w:sz w:val="16"/>
        <w:szCs w:val="16"/>
        <w:cs/>
      </w:rPr>
      <w:t>)</w:t>
    </w:r>
    <w:r w:rsidRPr="003B7FAB">
      <w:rPr>
        <w:rFonts w:ascii="Times New Roman" w:hAnsi="Times New Roman" w:cs="Times New Roman"/>
        <w:b/>
        <w:bCs/>
        <w:i/>
        <w:iCs/>
        <w:color w:val="538135" w:themeColor="accent6" w:themeShade="BF"/>
        <w:sz w:val="16"/>
        <w:szCs w:val="16"/>
      </w:rPr>
      <w:t xml:space="preserve"> Vol.</w:t>
    </w:r>
    <w:r w:rsidRPr="003B7FAB">
      <w:rPr>
        <w:rFonts w:ascii="Times New Roman" w:hAnsi="Times New Roman" w:cs="Times New Roman"/>
        <w:b/>
        <w:bCs/>
        <w:i/>
        <w:iCs/>
        <w:color w:val="538135" w:themeColor="accent6" w:themeShade="BF"/>
        <w:sz w:val="16"/>
        <w:szCs w:val="16"/>
        <w:cs/>
      </w:rPr>
      <w:t xml:space="preserve"> </w:t>
    </w:r>
    <w:r>
      <w:rPr>
        <w:rFonts w:ascii="Times New Roman" w:hAnsi="Times New Roman" w:cs="Times New Roman"/>
        <w:b/>
        <w:bCs/>
        <w:i/>
        <w:iCs/>
        <w:color w:val="538135" w:themeColor="accent6" w:themeShade="BF"/>
        <w:sz w:val="16"/>
        <w:szCs w:val="16"/>
      </w:rPr>
      <w:t>6</w:t>
    </w:r>
    <w:r w:rsidRPr="003B7FAB">
      <w:rPr>
        <w:rFonts w:ascii="Times New Roman" w:hAnsi="Times New Roman" w:cs="Times New Roman"/>
        <w:b/>
        <w:bCs/>
        <w:i/>
        <w:iCs/>
        <w:color w:val="538135" w:themeColor="accent6" w:themeShade="BF"/>
        <w:sz w:val="16"/>
        <w:szCs w:val="16"/>
      </w:rPr>
      <w:t xml:space="preserve"> </w:t>
    </w:r>
    <w:r w:rsidRPr="003B7FAB">
      <w:rPr>
        <w:rFonts w:ascii="Times New Roman" w:hAnsi="Times New Roman" w:cs="Times New Roman"/>
        <w:b/>
        <w:bCs/>
        <w:i/>
        <w:iCs/>
        <w:color w:val="538135" w:themeColor="accent6" w:themeShade="BF"/>
        <w:sz w:val="16"/>
        <w:szCs w:val="16"/>
        <w:cs/>
      </w:rPr>
      <w:t>(</w:t>
    </w:r>
    <w:r>
      <w:rPr>
        <w:rFonts w:ascii="Times New Roman" w:hAnsi="Times New Roman" w:cs="Times New Roman"/>
        <w:b/>
        <w:bCs/>
        <w:i/>
        <w:iCs/>
        <w:color w:val="538135" w:themeColor="accent6" w:themeShade="BF"/>
        <w:sz w:val="16"/>
        <w:szCs w:val="16"/>
      </w:rPr>
      <w:t>2</w:t>
    </w:r>
    <w:r w:rsidRPr="003B7FAB">
      <w:rPr>
        <w:rFonts w:ascii="Times New Roman" w:hAnsi="Times New Roman" w:cs="Times New Roman"/>
        <w:b/>
        <w:bCs/>
        <w:i/>
        <w:iCs/>
        <w:color w:val="538135" w:themeColor="accent6" w:themeShade="BF"/>
        <w:sz w:val="16"/>
        <w:szCs w:val="16"/>
        <w:cs/>
      </w:rPr>
      <w:t>)</w:t>
    </w:r>
    <w:r w:rsidRPr="003B7FAB">
      <w:rPr>
        <w:rFonts w:ascii="Times New Roman" w:hAnsi="Times New Roman" w:cs="Times New Roman"/>
        <w:b/>
        <w:bCs/>
        <w:i/>
        <w:iCs/>
        <w:color w:val="538135" w:themeColor="accent6" w:themeShade="BF"/>
        <w:sz w:val="16"/>
        <w:szCs w:val="16"/>
      </w:rPr>
      <w:t xml:space="preserve">: </w:t>
    </w:r>
    <w:r>
      <w:rPr>
        <w:rFonts w:ascii="Times New Roman" w:hAnsi="Times New Roman" w:cs="Times New Roman"/>
        <w:b/>
        <w:bCs/>
        <w:i/>
        <w:iCs/>
        <w:color w:val="538135" w:themeColor="accent6" w:themeShade="BF"/>
        <w:sz w:val="16"/>
        <w:szCs w:val="16"/>
      </w:rPr>
      <w:t>5</w:t>
    </w:r>
    <w:r>
      <w:rPr>
        <w:rFonts w:ascii="Times New Roman" w:hAnsi="Times New Roman" w:cs="Times New Roman"/>
        <w:sz w:val="16"/>
        <w:szCs w:val="16"/>
      </w:rPr>
      <w:sym w:font="Symbol" w:char="F02D"/>
    </w:r>
    <w:r>
      <w:rPr>
        <w:rFonts w:ascii="Times New Roman" w:hAnsi="Times New Roman" w:cs="Times New Roman"/>
        <w:b/>
        <w:bCs/>
        <w:i/>
        <w:iCs/>
        <w:color w:val="538135" w:themeColor="accent6" w:themeShade="BF"/>
        <w:sz w:val="16"/>
        <w:szCs w:val="16"/>
      </w:rPr>
      <w:t>21</w:t>
    </w:r>
  </w:p>
  <w:p w14:paraId="5D07225A" w14:textId="77777777" w:rsidR="00E04303" w:rsidRPr="00086376" w:rsidRDefault="00E04303" w:rsidP="00E04303">
    <w:pPr>
      <w:spacing w:after="0"/>
      <w:rPr>
        <w:rFonts w:ascii="Times New Roman" w:hAnsi="Times New Roman" w:cs="Times New Roman"/>
        <w:b/>
        <w:bCs/>
        <w:i/>
        <w:iCs/>
        <w:color w:val="538135" w:themeColor="accent6" w:themeShade="BF"/>
        <w:sz w:val="16"/>
        <w:szCs w:val="16"/>
      </w:rPr>
    </w:pPr>
    <w:r w:rsidRPr="003B7FAB">
      <w:rPr>
        <w:rFonts w:ascii="Times New Roman" w:hAnsi="Times New Roman" w:cs="Times New Roman"/>
        <w:b/>
        <w:bCs/>
        <w:noProof/>
        <w:color w:val="538135" w:themeColor="accent6" w:themeShade="BF"/>
        <w:sz w:val="16"/>
        <w:szCs w:val="16"/>
      </w:rPr>
      <mc:AlternateContent>
        <mc:Choice Requires="wps">
          <w:drawing>
            <wp:anchor distT="0" distB="0" distL="114300" distR="114300" simplePos="0" relativeHeight="251769856" behindDoc="0" locked="0" layoutInCell="1" allowOverlap="1" wp14:anchorId="0ACB16B1" wp14:editId="2C3247AA">
              <wp:simplePos x="0" y="0"/>
              <wp:positionH relativeFrom="margin">
                <wp:align>right</wp:align>
              </wp:positionH>
              <wp:positionV relativeFrom="paragraph">
                <wp:posOffset>80733</wp:posOffset>
              </wp:positionV>
              <wp:extent cx="5814104" cy="0"/>
              <wp:effectExtent l="0" t="0" r="15240" b="19050"/>
              <wp:wrapNone/>
              <wp:docPr id="9" name="ตัวเชื่อมต่อตรง 13"/>
              <wp:cNvGraphicFramePr/>
              <a:graphic xmlns:a="http://schemas.openxmlformats.org/drawingml/2006/main">
                <a:graphicData uri="http://schemas.microsoft.com/office/word/2010/wordprocessingShape">
                  <wps:wsp>
                    <wps:cNvCnPr/>
                    <wps:spPr>
                      <a:xfrm flipH="1">
                        <a:off x="0" y="0"/>
                        <a:ext cx="5814104" cy="0"/>
                      </a:xfrm>
                      <a:prstGeom prst="line">
                        <a:avLst/>
                      </a:prstGeom>
                      <a:ln>
                        <a:solidFill>
                          <a:schemeClr val="accent6">
                            <a:lumMod val="75000"/>
                          </a:schemeClr>
                        </a:solidFill>
                      </a:ln>
                    </wps:spPr>
                    <wps:style>
                      <a:lnRef idx="2">
                        <a:schemeClr val="accent6"/>
                      </a:lnRef>
                      <a:fillRef idx="0">
                        <a:schemeClr val="accent6"/>
                      </a:fillRef>
                      <a:effectRef idx="1">
                        <a:schemeClr val="accent6"/>
                      </a:effectRef>
                      <a:fontRef idx="minor">
                        <a:schemeClr val="tx1"/>
                      </a:fontRef>
                    </wps:style>
                    <wps:bodyPr/>
                  </wps:wsp>
                </a:graphicData>
              </a:graphic>
              <wp14:sizeRelH relativeFrom="margin">
                <wp14:pctWidth>0</wp14:pctWidth>
              </wp14:sizeRelH>
            </wp:anchor>
          </w:drawing>
        </mc:Choice>
        <mc:Fallback xmlns:w16du="http://schemas.microsoft.com/office/word/2023/wordml/word16du" xmlns:w16sdtfl="http://schemas.microsoft.com/office/word/2024/wordml/sdtformatlock" xmlns:oel="http://schemas.microsoft.com/office/2019/extlst">
          <w:pict>
            <v:line w14:anchorId="6CDAB452" id="ตัวเชื่อมต่อตรง 13" o:spid="_x0000_s1026" style="position:absolute;flip:x;z-index:251769856;visibility:visible;mso-wrap-style:square;mso-width-percent:0;mso-wrap-distance-left:9pt;mso-wrap-distance-top:0;mso-wrap-distance-right:9pt;mso-wrap-distance-bottom:0;mso-position-horizontal:right;mso-position-horizontal-relative:margin;mso-position-vertical:absolute;mso-position-vertical-relative:text;mso-width-percent:0;mso-width-relative:margin" from="406.6pt,6.35pt" to="864.4pt,6.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" strokecolor="#538135 [2409]" strokeweight="1pt">
              <v:stroke joinstyle="miter"/>
              <w10:wrap anchorx="margin"/>
            </v:line>
          </w:pict>
        </mc:Fallback>
      </mc:AlternateContent>
    </w:r>
  </w:p>
  <w:p w14:paraId="0FFA013A" w14:textId="77777777" w:rsidR="00A95B7C" w:rsidRPr="00E04303" w:rsidRDefault="00A95B7C" w:rsidP="00E0430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EF3955" w14:textId="03A1B1BF" w:rsidR="00990D92" w:rsidRDefault="009C30BB" w:rsidP="00990D92">
    <w:pPr>
      <w:spacing w:after="0"/>
      <w:rPr>
        <w:rFonts w:ascii="Times New Roman" w:hAnsi="Times New Roman" w:cs="Times New Roman"/>
        <w:b/>
        <w:bCs/>
        <w:i/>
        <w:iCs/>
        <w:color w:val="538135" w:themeColor="accent6" w:themeShade="BF"/>
        <w:sz w:val="16"/>
        <w:szCs w:val="16"/>
      </w:rPr>
    </w:pPr>
    <w:r>
      <w:rPr>
        <w:rFonts w:ascii="Times New Roman" w:hAnsi="Times New Roman" w:cs="Angsana New" w:hint="cs"/>
        <w:b/>
        <w:bCs/>
        <w:i/>
        <w:iCs/>
        <w:color w:val="538135" w:themeColor="accent6" w:themeShade="BF"/>
        <w:sz w:val="16"/>
        <w:szCs w:val="20"/>
        <w:cs/>
      </w:rPr>
      <w:t>ชื่อและนามสกุลผู้แต่ง</w:t>
    </w:r>
    <w:r w:rsidR="00990D92">
      <w:rPr>
        <w:rFonts w:ascii="Times New Roman" w:hAnsi="Times New Roman" w:cs="Times New Roman"/>
        <w:b/>
        <w:bCs/>
        <w:i/>
        <w:iCs/>
        <w:color w:val="538135" w:themeColor="accent6" w:themeShade="BF"/>
        <w:sz w:val="16"/>
        <w:szCs w:val="16"/>
      </w:rPr>
      <w:t xml:space="preserve">       </w:t>
    </w:r>
    <w:r w:rsidR="00990D92">
      <w:rPr>
        <w:rFonts w:ascii="Times New Roman" w:hAnsi="Times New Roman" w:cs="Times New Roman"/>
        <w:b/>
        <w:bCs/>
        <w:i/>
        <w:iCs/>
        <w:color w:val="538135" w:themeColor="accent6" w:themeShade="BF"/>
        <w:sz w:val="16"/>
        <w:szCs w:val="16"/>
      </w:rPr>
      <w:tab/>
    </w:r>
    <w:r w:rsidR="00990D92">
      <w:rPr>
        <w:rFonts w:ascii="Times New Roman" w:hAnsi="Times New Roman" w:cs="Times New Roman"/>
        <w:b/>
        <w:bCs/>
        <w:i/>
        <w:iCs/>
        <w:color w:val="538135" w:themeColor="accent6" w:themeShade="BF"/>
        <w:sz w:val="16"/>
        <w:szCs w:val="16"/>
      </w:rPr>
      <w:tab/>
    </w:r>
    <w:r w:rsidR="00990D92">
      <w:rPr>
        <w:rFonts w:ascii="Times New Roman" w:hAnsi="Times New Roman" w:cs="Times New Roman"/>
        <w:b/>
        <w:bCs/>
        <w:i/>
        <w:iCs/>
        <w:color w:val="538135" w:themeColor="accent6" w:themeShade="BF"/>
        <w:sz w:val="16"/>
        <w:szCs w:val="16"/>
      </w:rPr>
      <w:tab/>
      <w:t xml:space="preserve">    </w:t>
    </w:r>
    <w:r w:rsidR="00990D92">
      <w:rPr>
        <w:rFonts w:ascii="Times New Roman" w:hAnsi="Times New Roman" w:cs="Times New Roman"/>
        <w:b/>
        <w:bCs/>
        <w:i/>
        <w:iCs/>
        <w:color w:val="538135" w:themeColor="accent6" w:themeShade="BF"/>
        <w:sz w:val="16"/>
        <w:szCs w:val="20"/>
      </w:rPr>
      <w:t xml:space="preserve">   </w:t>
    </w:r>
    <w:r w:rsidR="00990D92">
      <w:rPr>
        <w:rFonts w:ascii="Times New Roman" w:hAnsi="Times New Roman" w:cs="Times New Roman"/>
        <w:b/>
        <w:bCs/>
        <w:i/>
        <w:iCs/>
        <w:color w:val="538135" w:themeColor="accent6" w:themeShade="BF"/>
        <w:sz w:val="16"/>
        <w:szCs w:val="16"/>
      </w:rPr>
      <w:t xml:space="preserve">                     </w:t>
    </w:r>
    <w:r w:rsidR="00990D92">
      <w:rPr>
        <w:rFonts w:ascii="Times New Roman" w:hAnsi="Times New Roman" w:cs="Times New Roman"/>
        <w:b/>
        <w:bCs/>
        <w:i/>
        <w:iCs/>
        <w:color w:val="538135" w:themeColor="accent6" w:themeShade="BF"/>
        <w:sz w:val="16"/>
        <w:szCs w:val="16"/>
      </w:rPr>
      <w:tab/>
      <w:t xml:space="preserve">            </w:t>
    </w:r>
    <w:r w:rsidR="00990D92">
      <w:rPr>
        <w:rFonts w:ascii="Times New Roman" w:hAnsi="Times New Roman" w:cs="Times New Roman"/>
        <w:b/>
        <w:bCs/>
        <w:i/>
        <w:iCs/>
        <w:color w:val="538135" w:themeColor="accent6" w:themeShade="BF"/>
        <w:sz w:val="16"/>
        <w:szCs w:val="16"/>
      </w:rPr>
      <w:tab/>
      <w:t xml:space="preserve">      </w:t>
    </w:r>
    <w:r>
      <w:rPr>
        <w:rFonts w:ascii="Times New Roman" w:hAnsi="Times New Roman" w:cs="Times New Roman"/>
        <w:b/>
        <w:bCs/>
        <w:i/>
        <w:iCs/>
        <w:color w:val="538135" w:themeColor="accent6" w:themeShade="BF"/>
        <w:sz w:val="16"/>
        <w:szCs w:val="16"/>
        <w:cs/>
      </w:rPr>
      <w:tab/>
    </w:r>
    <w:r>
      <w:rPr>
        <w:rFonts w:ascii="Times New Roman" w:hAnsi="Times New Roman" w:cs="Times New Roman" w:hint="cs"/>
        <w:b/>
        <w:bCs/>
        <w:i/>
        <w:iCs/>
        <w:color w:val="538135" w:themeColor="accent6" w:themeShade="BF"/>
        <w:sz w:val="16"/>
        <w:szCs w:val="16"/>
        <w:cs/>
      </w:rPr>
      <w:t xml:space="preserve">    </w:t>
    </w:r>
    <w:r w:rsidR="00990D92">
      <w:rPr>
        <w:rFonts w:ascii="Times New Roman" w:hAnsi="Times New Roman" w:cs="Times New Roman"/>
        <w:b/>
        <w:bCs/>
        <w:i/>
        <w:iCs/>
        <w:color w:val="538135" w:themeColor="accent6" w:themeShade="BF"/>
        <w:sz w:val="16"/>
        <w:szCs w:val="16"/>
      </w:rPr>
      <w:t xml:space="preserve">  </w:t>
    </w:r>
    <w:r w:rsidR="00990D92" w:rsidRPr="003B7FAB">
      <w:rPr>
        <w:rFonts w:ascii="Times New Roman" w:hAnsi="Times New Roman" w:cs="Times New Roman"/>
        <w:b/>
        <w:bCs/>
        <w:i/>
        <w:iCs/>
        <w:color w:val="538135" w:themeColor="accent6" w:themeShade="BF"/>
        <w:sz w:val="16"/>
        <w:szCs w:val="16"/>
      </w:rPr>
      <w:t>J</w:t>
    </w:r>
    <w:r w:rsidR="00990D92" w:rsidRPr="003B7FAB">
      <w:rPr>
        <w:rFonts w:ascii="Times New Roman" w:hAnsi="Times New Roman" w:cs="Times New Roman"/>
        <w:b/>
        <w:bCs/>
        <w:i/>
        <w:iCs/>
        <w:color w:val="538135" w:themeColor="accent6" w:themeShade="BF"/>
        <w:sz w:val="16"/>
        <w:szCs w:val="16"/>
        <w:cs/>
      </w:rPr>
      <w:t xml:space="preserve">. </w:t>
    </w:r>
    <w:r w:rsidR="00990D92" w:rsidRPr="003B7FAB">
      <w:rPr>
        <w:rFonts w:ascii="Times New Roman" w:hAnsi="Times New Roman" w:cs="Times New Roman"/>
        <w:b/>
        <w:bCs/>
        <w:i/>
        <w:iCs/>
        <w:color w:val="538135" w:themeColor="accent6" w:themeShade="BF"/>
        <w:sz w:val="16"/>
        <w:szCs w:val="16"/>
      </w:rPr>
      <w:t>Sci</w:t>
    </w:r>
    <w:r w:rsidR="00990D92" w:rsidRPr="003B7FAB">
      <w:rPr>
        <w:rFonts w:ascii="Times New Roman" w:hAnsi="Times New Roman" w:cs="Times New Roman"/>
        <w:b/>
        <w:bCs/>
        <w:i/>
        <w:iCs/>
        <w:color w:val="538135" w:themeColor="accent6" w:themeShade="BF"/>
        <w:sz w:val="16"/>
        <w:szCs w:val="16"/>
        <w:cs/>
      </w:rPr>
      <w:t xml:space="preserve">. </w:t>
    </w:r>
    <w:r w:rsidR="00990D92" w:rsidRPr="003B7FAB">
      <w:rPr>
        <w:rFonts w:ascii="Times New Roman" w:hAnsi="Times New Roman" w:cs="Times New Roman"/>
        <w:b/>
        <w:bCs/>
        <w:i/>
        <w:iCs/>
        <w:color w:val="538135" w:themeColor="accent6" w:themeShade="BF"/>
        <w:sz w:val="16"/>
        <w:szCs w:val="16"/>
      </w:rPr>
      <w:t>Agri</w:t>
    </w:r>
    <w:r w:rsidR="00990D92" w:rsidRPr="003B7FAB">
      <w:rPr>
        <w:rFonts w:ascii="Times New Roman" w:hAnsi="Times New Roman" w:cs="Times New Roman"/>
        <w:b/>
        <w:bCs/>
        <w:i/>
        <w:iCs/>
        <w:color w:val="538135" w:themeColor="accent6" w:themeShade="BF"/>
        <w:sz w:val="16"/>
        <w:szCs w:val="16"/>
        <w:cs/>
      </w:rPr>
      <w:t xml:space="preserve">. </w:t>
    </w:r>
    <w:r w:rsidR="00990D92" w:rsidRPr="003B7FAB">
      <w:rPr>
        <w:rFonts w:ascii="Times New Roman" w:hAnsi="Times New Roman" w:cs="Times New Roman"/>
        <w:b/>
        <w:bCs/>
        <w:i/>
        <w:iCs/>
        <w:color w:val="538135" w:themeColor="accent6" w:themeShade="BF"/>
        <w:sz w:val="16"/>
        <w:szCs w:val="16"/>
      </w:rPr>
      <w:t>Technol</w:t>
    </w:r>
    <w:r w:rsidR="00990D92" w:rsidRPr="003B7FAB">
      <w:rPr>
        <w:rFonts w:ascii="Times New Roman" w:hAnsi="Times New Roman" w:cs="Times New Roman"/>
        <w:b/>
        <w:bCs/>
        <w:i/>
        <w:iCs/>
        <w:color w:val="538135" w:themeColor="accent6" w:themeShade="BF"/>
        <w:sz w:val="16"/>
        <w:szCs w:val="16"/>
        <w:cs/>
      </w:rPr>
      <w:t>. (</w:t>
    </w:r>
    <w:r w:rsidR="00990D92" w:rsidRPr="003B7FAB">
      <w:rPr>
        <w:rFonts w:ascii="Times New Roman" w:hAnsi="Times New Roman" w:cs="Times New Roman"/>
        <w:b/>
        <w:bCs/>
        <w:i/>
        <w:iCs/>
        <w:color w:val="538135" w:themeColor="accent6" w:themeShade="BF"/>
        <w:sz w:val="16"/>
        <w:szCs w:val="16"/>
      </w:rPr>
      <w:t>202</w:t>
    </w:r>
    <w:r>
      <w:rPr>
        <w:rFonts w:ascii="Times New Roman" w:hAnsi="Times New Roman" w:cs="Angsana New"/>
        <w:b/>
        <w:bCs/>
        <w:i/>
        <w:iCs/>
        <w:color w:val="538135" w:themeColor="accent6" w:themeShade="BF"/>
        <w:sz w:val="16"/>
        <w:szCs w:val="20"/>
      </w:rPr>
      <w:t>5</w:t>
    </w:r>
    <w:r w:rsidR="00990D92" w:rsidRPr="003B7FAB">
      <w:rPr>
        <w:rFonts w:ascii="Times New Roman" w:hAnsi="Times New Roman" w:cs="Times New Roman"/>
        <w:b/>
        <w:bCs/>
        <w:i/>
        <w:iCs/>
        <w:color w:val="538135" w:themeColor="accent6" w:themeShade="BF"/>
        <w:sz w:val="16"/>
        <w:szCs w:val="16"/>
        <w:cs/>
      </w:rPr>
      <w:t>)</w:t>
    </w:r>
    <w:r w:rsidR="00990D92" w:rsidRPr="003B7FAB">
      <w:rPr>
        <w:rFonts w:ascii="Times New Roman" w:hAnsi="Times New Roman" w:cs="Times New Roman"/>
        <w:b/>
        <w:bCs/>
        <w:i/>
        <w:iCs/>
        <w:color w:val="538135" w:themeColor="accent6" w:themeShade="BF"/>
        <w:sz w:val="16"/>
        <w:szCs w:val="16"/>
      </w:rPr>
      <w:t xml:space="preserve"> Vol.</w:t>
    </w:r>
    <w:r w:rsidR="00990D92" w:rsidRPr="003B7FAB">
      <w:rPr>
        <w:rFonts w:ascii="Times New Roman" w:hAnsi="Times New Roman" w:cs="Times New Roman"/>
        <w:b/>
        <w:bCs/>
        <w:i/>
        <w:iCs/>
        <w:color w:val="538135" w:themeColor="accent6" w:themeShade="BF"/>
        <w:sz w:val="16"/>
        <w:szCs w:val="16"/>
        <w:cs/>
      </w:rPr>
      <w:t xml:space="preserve"> </w:t>
    </w:r>
    <w:r>
      <w:rPr>
        <w:rFonts w:ascii="Times New Roman" w:hAnsi="Times New Roman" w:cs="Times New Roman"/>
        <w:b/>
        <w:bCs/>
        <w:i/>
        <w:iCs/>
        <w:color w:val="538135" w:themeColor="accent6" w:themeShade="BF"/>
        <w:sz w:val="16"/>
        <w:szCs w:val="16"/>
      </w:rPr>
      <w:t>6</w:t>
    </w:r>
    <w:r w:rsidR="00990D92" w:rsidRPr="003B7FAB">
      <w:rPr>
        <w:rFonts w:ascii="Times New Roman" w:hAnsi="Times New Roman" w:cs="Times New Roman"/>
        <w:b/>
        <w:bCs/>
        <w:i/>
        <w:iCs/>
        <w:color w:val="538135" w:themeColor="accent6" w:themeShade="BF"/>
        <w:sz w:val="16"/>
        <w:szCs w:val="16"/>
      </w:rPr>
      <w:t xml:space="preserve"> </w:t>
    </w:r>
    <w:r w:rsidR="00990D92" w:rsidRPr="003B7FAB">
      <w:rPr>
        <w:rFonts w:ascii="Times New Roman" w:hAnsi="Times New Roman" w:cs="Times New Roman"/>
        <w:b/>
        <w:bCs/>
        <w:i/>
        <w:iCs/>
        <w:color w:val="538135" w:themeColor="accent6" w:themeShade="BF"/>
        <w:sz w:val="16"/>
        <w:szCs w:val="16"/>
        <w:cs/>
      </w:rPr>
      <w:t>(</w:t>
    </w:r>
    <w:r w:rsidR="00990D92">
      <w:rPr>
        <w:rFonts w:ascii="Times New Roman" w:hAnsi="Times New Roman" w:cs="Times New Roman"/>
        <w:b/>
        <w:bCs/>
        <w:i/>
        <w:iCs/>
        <w:color w:val="538135" w:themeColor="accent6" w:themeShade="BF"/>
        <w:sz w:val="16"/>
        <w:szCs w:val="16"/>
      </w:rPr>
      <w:t>2</w:t>
    </w:r>
    <w:r w:rsidR="00990D92" w:rsidRPr="003B7FAB">
      <w:rPr>
        <w:rFonts w:ascii="Times New Roman" w:hAnsi="Times New Roman" w:cs="Times New Roman"/>
        <w:b/>
        <w:bCs/>
        <w:i/>
        <w:iCs/>
        <w:color w:val="538135" w:themeColor="accent6" w:themeShade="BF"/>
        <w:sz w:val="16"/>
        <w:szCs w:val="16"/>
        <w:cs/>
      </w:rPr>
      <w:t>)</w:t>
    </w:r>
    <w:r w:rsidR="00990D92" w:rsidRPr="003B7FAB">
      <w:rPr>
        <w:rFonts w:ascii="Times New Roman" w:hAnsi="Times New Roman" w:cs="Times New Roman"/>
        <w:b/>
        <w:bCs/>
        <w:i/>
        <w:iCs/>
        <w:color w:val="538135" w:themeColor="accent6" w:themeShade="BF"/>
        <w:sz w:val="16"/>
        <w:szCs w:val="16"/>
      </w:rPr>
      <w:t xml:space="preserve">: </w:t>
    </w:r>
    <w:r w:rsidR="00990D92">
      <w:rPr>
        <w:rFonts w:ascii="Times New Roman" w:hAnsi="Times New Roman" w:cs="Times New Roman"/>
        <w:b/>
        <w:bCs/>
        <w:i/>
        <w:iCs/>
        <w:color w:val="538135" w:themeColor="accent6" w:themeShade="BF"/>
        <w:sz w:val="16"/>
        <w:szCs w:val="16"/>
      </w:rPr>
      <w:t>5</w:t>
    </w:r>
    <w:r w:rsidR="00C6583A">
      <w:rPr>
        <w:rFonts w:ascii="Times New Roman" w:hAnsi="Times New Roman" w:cs="Times New Roman"/>
        <w:sz w:val="16"/>
        <w:szCs w:val="16"/>
      </w:rPr>
      <w:sym w:font="Symbol" w:char="F02D"/>
    </w:r>
    <w:r w:rsidR="00990D92">
      <w:rPr>
        <w:rFonts w:ascii="Times New Roman" w:hAnsi="Times New Roman" w:cs="Times New Roman"/>
        <w:b/>
        <w:bCs/>
        <w:i/>
        <w:iCs/>
        <w:color w:val="538135" w:themeColor="accent6" w:themeShade="BF"/>
        <w:sz w:val="16"/>
        <w:szCs w:val="16"/>
      </w:rPr>
      <w:t>21</w:t>
    </w:r>
  </w:p>
  <w:p w14:paraId="6E773E3A" w14:textId="77777777" w:rsidR="00990D92" w:rsidRPr="00086376" w:rsidRDefault="00990D92" w:rsidP="00990D92">
    <w:pPr>
      <w:spacing w:after="0"/>
      <w:rPr>
        <w:rFonts w:ascii="Times New Roman" w:hAnsi="Times New Roman" w:cs="Times New Roman"/>
        <w:b/>
        <w:bCs/>
        <w:i/>
        <w:iCs/>
        <w:color w:val="538135" w:themeColor="accent6" w:themeShade="BF"/>
        <w:sz w:val="16"/>
        <w:szCs w:val="16"/>
      </w:rPr>
    </w:pPr>
    <w:r w:rsidRPr="003B7FAB">
      <w:rPr>
        <w:rFonts w:ascii="Times New Roman" w:hAnsi="Times New Roman" w:cs="Times New Roman"/>
        <w:b/>
        <w:bCs/>
        <w:noProof/>
        <w:color w:val="538135" w:themeColor="accent6" w:themeShade="BF"/>
        <w:sz w:val="16"/>
        <w:szCs w:val="16"/>
      </w:rPr>
      <mc:AlternateContent>
        <mc:Choice Requires="wps">
          <w:drawing>
            <wp:anchor distT="0" distB="0" distL="114300" distR="114300" simplePos="0" relativeHeight="251771904" behindDoc="0" locked="0" layoutInCell="1" allowOverlap="1" wp14:anchorId="312B6406" wp14:editId="68A911C5">
              <wp:simplePos x="0" y="0"/>
              <wp:positionH relativeFrom="margin">
                <wp:align>right</wp:align>
              </wp:positionH>
              <wp:positionV relativeFrom="paragraph">
                <wp:posOffset>80733</wp:posOffset>
              </wp:positionV>
              <wp:extent cx="5814104" cy="0"/>
              <wp:effectExtent l="0" t="0" r="15240" b="19050"/>
              <wp:wrapNone/>
              <wp:docPr id="255431945" name="ตัวเชื่อมต่อตรง 13"/>
              <wp:cNvGraphicFramePr/>
              <a:graphic xmlns:a="http://schemas.openxmlformats.org/drawingml/2006/main">
                <a:graphicData uri="http://schemas.microsoft.com/office/word/2010/wordprocessingShape">
                  <wps:wsp>
                    <wps:cNvCnPr/>
                    <wps:spPr>
                      <a:xfrm flipH="1">
                        <a:off x="0" y="0"/>
                        <a:ext cx="5814104" cy="0"/>
                      </a:xfrm>
                      <a:prstGeom prst="line">
                        <a:avLst/>
                      </a:prstGeom>
                      <a:ln>
                        <a:solidFill>
                          <a:schemeClr val="accent6">
                            <a:lumMod val="75000"/>
                          </a:schemeClr>
                        </a:solidFill>
                      </a:ln>
                    </wps:spPr>
                    <wps:style>
                      <a:lnRef idx="2">
                        <a:schemeClr val="accent6"/>
                      </a:lnRef>
                      <a:fillRef idx="0">
                        <a:schemeClr val="accent6"/>
                      </a:fillRef>
                      <a:effectRef idx="1">
                        <a:schemeClr val="accent6"/>
                      </a:effectRef>
                      <a:fontRef idx="minor">
                        <a:schemeClr val="tx1"/>
                      </a:fontRef>
                    </wps:style>
                    <wps:bodyPr/>
                  </wps:wsp>
                </a:graphicData>
              </a:graphic>
              <wp14:sizeRelH relativeFrom="margin">
                <wp14:pctWidth>0</wp14:pctWidth>
              </wp14:sizeRelH>
            </wp:anchor>
          </w:drawing>
        </mc:Choice>
        <mc:Fallback xmlns:w16du="http://schemas.microsoft.com/office/word/2023/wordml/word16du" xmlns:w16sdtfl="http://schemas.microsoft.com/office/word/2024/wordml/sdtformatlock" xmlns:oel="http://schemas.microsoft.com/office/2019/extlst">
          <w:pict>
            <v:line w14:anchorId="6DFF6680" id="ตัวเชื่อมต่อตรง 13" o:spid="_x0000_s1026" style="position:absolute;flip:x;z-index:251771904;visibility:visible;mso-wrap-style:square;mso-width-percent:0;mso-wrap-distance-left:9pt;mso-wrap-distance-top:0;mso-wrap-distance-right:9pt;mso-wrap-distance-bottom:0;mso-position-horizontal:right;mso-position-horizontal-relative:margin;mso-position-vertical:absolute;mso-position-vertical-relative:text;mso-width-percent:0;mso-width-relative:margin" from="406.6pt,6.35pt" to="864.4pt,6.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" strokecolor="#538135 [2409]" strokeweight="1pt">
              <v:stroke joinstyle="miter"/>
              <w10:wrap anchorx="margin"/>
            </v:line>
          </w:pict>
        </mc:Fallback>
      </mc:AlternateContent>
    </w:r>
  </w:p>
  <w:p w14:paraId="06330041" w14:textId="32319E2F" w:rsidR="008A282A" w:rsidRPr="00990D92" w:rsidRDefault="008A282A" w:rsidP="00990D9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F0EEA9" w14:textId="322B83BC" w:rsidR="008A282A" w:rsidRPr="00375A14" w:rsidRDefault="00121B56" w:rsidP="00670757">
    <w:pPr>
      <w:pStyle w:val="Header"/>
      <w:jc w:val="right"/>
      <w:rPr>
        <w:rFonts w:ascii="Times New Roman" w:hAnsi="Times New Roman" w:cs="Times New Roman"/>
        <w:b/>
        <w:bCs/>
        <w:sz w:val="18"/>
        <w:cs/>
      </w:rPr>
    </w:pPr>
    <w:r w:rsidRPr="00375A14">
      <w:rPr>
        <w:rFonts w:ascii="Times New Roman" w:hAnsi="Times New Roman" w:cs="Times New Roman"/>
        <w:b/>
        <w:bCs/>
        <w:noProof/>
        <w:color w:val="538135" w:themeColor="accent6" w:themeShade="BF"/>
        <w:szCs w:val="28"/>
      </w:rPr>
      <w:drawing>
        <wp:anchor distT="0" distB="0" distL="114300" distR="114300" simplePos="0" relativeHeight="251730944" behindDoc="1" locked="0" layoutInCell="1" allowOverlap="1" wp14:anchorId="6FB63652" wp14:editId="3CA04DAC">
          <wp:simplePos x="0" y="0"/>
          <wp:positionH relativeFrom="margin">
            <wp:posOffset>-8890</wp:posOffset>
          </wp:positionH>
          <wp:positionV relativeFrom="paragraph">
            <wp:posOffset>7591</wp:posOffset>
          </wp:positionV>
          <wp:extent cx="441960" cy="433070"/>
          <wp:effectExtent l="0" t="0" r="2540" b="0"/>
          <wp:wrapNone/>
          <wp:docPr id="785117730" name="Picture 7851177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image_2018053009542633095.jpg"/>
                  <pic:cNvPicPr/>
                </pic:nvPicPr>
                <pic:blipFill rotWithShape="1">
                  <a:blip r:embed="rId1" cstate="print">
                    <a:extLst>
                      <a:ext uri="{28A0092B-C50C-407E-A947-70E740481C1C}">
                        <a14:useLocalDpi xmlns:a14="http://schemas.microsoft.com/office/drawing/2010/main" val="0"/>
                      </a:ext>
                    </a:extLst>
                  </a:blip>
                  <a:srcRect l="18382" t="3465" r="19448" b="20404"/>
                  <a:stretch/>
                </pic:blipFill>
                <pic:spPr bwMode="auto">
                  <a:xfrm>
                    <a:off x="0" y="0"/>
                    <a:ext cx="441960" cy="43307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530AF2" w:rsidRPr="00375A14">
      <w:rPr>
        <w:rFonts w:ascii="Times New Roman" w:hAnsi="Times New Roman" w:cs="Times New Roman"/>
        <w:b/>
        <w:bCs/>
        <w:noProof/>
        <w:color w:val="538135" w:themeColor="accent6" w:themeShade="BF"/>
        <w:sz w:val="21"/>
        <w:szCs w:val="21"/>
      </w:rPr>
      <mc:AlternateContent>
        <mc:Choice Requires="wps">
          <w:drawing>
            <wp:anchor distT="0" distB="0" distL="114300" distR="114300" simplePos="0" relativeHeight="251732992" behindDoc="1" locked="0" layoutInCell="1" allowOverlap="1" wp14:anchorId="37388EDA" wp14:editId="16DBDC6E">
              <wp:simplePos x="0" y="0"/>
              <wp:positionH relativeFrom="margin">
                <wp:posOffset>200025</wp:posOffset>
              </wp:positionH>
              <wp:positionV relativeFrom="margin">
                <wp:posOffset>-746183</wp:posOffset>
              </wp:positionV>
              <wp:extent cx="1376462" cy="672465"/>
              <wp:effectExtent l="0" t="0" r="0" b="0"/>
              <wp:wrapNone/>
              <wp:docPr id="1" name="สี่เหลี่ยมผืนผ้า 11"/>
              <wp:cNvGraphicFramePr/>
              <a:graphic xmlns:a="http://schemas.openxmlformats.org/drawingml/2006/main">
                <a:graphicData uri="http://schemas.microsoft.com/office/word/2010/wordprocessingShape">
                  <wps:wsp>
                    <wps:cNvSpPr/>
                    <wps:spPr>
                      <a:xfrm>
                        <a:off x="0" y="0"/>
                        <a:ext cx="1376462" cy="672465"/>
                      </a:xfrm>
                      <a:prstGeom prst="rect">
                        <a:avLst/>
                      </a:prstGeom>
                      <a:noFill/>
                      <a:ln>
                        <a:noFill/>
                      </a:ln>
                    </wps:spPr>
                    <wps:style>
                      <a:lnRef idx="0">
                        <a:scrgbClr r="0" g="0" b="0"/>
                      </a:lnRef>
                      <a:fillRef idx="0">
                        <a:scrgbClr r="0" g="0" b="0"/>
                      </a:fillRef>
                      <a:effectRef idx="0">
                        <a:scrgbClr r="0" g="0" b="0"/>
                      </a:effectRef>
                      <a:fontRef idx="minor">
                        <a:schemeClr val="dk1"/>
                      </a:fontRef>
                    </wps:style>
                    <wps:txbx>
                      <w:txbxContent>
                        <w:p w14:paraId="7C1197DC" w14:textId="77777777" w:rsidR="008A282A" w:rsidRPr="00530AF2" w:rsidRDefault="008A282A" w:rsidP="00670757">
                          <w:pPr>
                            <w:jc w:val="center"/>
                            <w:rPr>
                              <w:rFonts w:ascii="Book Antiqua" w:hAnsi="Book Antiqua" w:cs="TH SarabunPSK"/>
                              <w:b/>
                              <w:bCs/>
                              <w:color w:val="70AD47" w:themeColor="accent6"/>
                              <w:sz w:val="68"/>
                              <w:szCs w:val="68"/>
                            </w:rPr>
                          </w:pPr>
                          <w:r w:rsidRPr="00530AF2">
                            <w:rPr>
                              <w:rFonts w:ascii="Book Antiqua" w:hAnsi="Book Antiqua" w:cs="TH SarabunPSK"/>
                              <w:b/>
                              <w:bCs/>
                              <w:color w:val="70AD47" w:themeColor="accent6"/>
                              <w:sz w:val="68"/>
                              <w:szCs w:val="68"/>
                            </w:rPr>
                            <w:t xml:space="preserve"> </w:t>
                          </w:r>
                          <w:r w:rsidRPr="00530AF2">
                            <w:rPr>
                              <w:rFonts w:ascii="Book Antiqua" w:hAnsi="Book Antiqua" w:cs="TH SarabunPSK"/>
                              <w:b/>
                              <w:bCs/>
                              <w:color w:val="538135" w:themeColor="accent6" w:themeShade="BF"/>
                              <w:sz w:val="68"/>
                              <w:szCs w:val="68"/>
                            </w:rPr>
                            <w:t>JSAT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xmlns:w16sdtfl="http://schemas.microsoft.com/office/word/2024/wordml/sdtformatlock" xmlns:oel="http://schemas.microsoft.com/office/2019/extlst">
          <w:pict>
            <v:rect w14:anchorId="37388EDA" id="สี่เหลี่ยมผืนผ้า 11" o:spid="_x0000_s1026" style="position:absolute;left:0;text-align:left;margin-left:15.75pt;margin-top:-58.75pt;width:108.4pt;height:52.95pt;z-index:-251583488;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" filled="f" stroked="f">
              <v:textbox>
                <w:txbxContent>
                  <w:p w14:paraId="7C1197DC" w14:textId="77777777" w:rsidR="008A282A" w:rsidRPr="00530AF2" w:rsidRDefault="008A282A" w:rsidP="00670757">
                    <w:pPr>
                      <w:jc w:val="center"/>
                      <w:rPr>
                        <w:rFonts w:ascii="Book Antiqua" w:hAnsi="Book Antiqua" w:cs="TH SarabunPSK"/>
                        <w:b/>
                        <w:bCs/>
                        <w:color w:val="70AD47" w:themeColor="accent6"/>
                        <w:sz w:val="68"/>
                        <w:szCs w:val="68"/>
                      </w:rPr>
                    </w:pPr>
                    <w:r w:rsidRPr="00530AF2">
                      <w:rPr>
                        <w:rFonts w:ascii="Book Antiqua" w:hAnsi="Book Antiqua" w:cs="TH SarabunPSK"/>
                        <w:b/>
                        <w:bCs/>
                        <w:color w:val="70AD47" w:themeColor="accent6"/>
                        <w:sz w:val="68"/>
                        <w:szCs w:val="68"/>
                      </w:rPr>
                      <w:t xml:space="preserve"> </w:t>
                    </w:r>
                    <w:r w:rsidRPr="00530AF2">
                      <w:rPr>
                        <w:rFonts w:ascii="Book Antiqua" w:hAnsi="Book Antiqua" w:cs="TH SarabunPSK"/>
                        <w:b/>
                        <w:bCs/>
                        <w:color w:val="538135" w:themeColor="accent6" w:themeShade="BF"/>
                        <w:sz w:val="68"/>
                        <w:szCs w:val="68"/>
                      </w:rPr>
                      <w:t>JSAT</w:t>
                    </w:r>
                  </w:p>
                </w:txbxContent>
              </v:textbox>
              <w10:wrap anchorx="margin" anchory="margin"/>
            </v:rect>
          </w:pict>
        </mc:Fallback>
      </mc:AlternateContent>
    </w:r>
    <w:r w:rsidR="008A282A" w:rsidRPr="00375A14">
      <w:rPr>
        <w:rFonts w:ascii="Times New Roman" w:hAnsi="Times New Roman" w:cs="Times New Roman"/>
        <w:b/>
        <w:bCs/>
        <w:color w:val="538135" w:themeColor="accent6" w:themeShade="BF"/>
        <w:szCs w:val="28"/>
      </w:rPr>
      <w:t>Journal of Science and Agricultural Technology</w:t>
    </w:r>
  </w:p>
  <w:p w14:paraId="570180C7" w14:textId="3B4EE0BF" w:rsidR="008A282A" w:rsidRPr="003B7FAB" w:rsidRDefault="007F35DA" w:rsidP="00670757">
    <w:pPr>
      <w:pStyle w:val="Header"/>
      <w:jc w:val="right"/>
    </w:pPr>
    <w:r>
      <w:rPr>
        <w:noProof/>
      </w:rPr>
      <mc:AlternateContent>
        <mc:Choice Requires="wps">
          <w:drawing>
            <wp:anchor distT="0" distB="0" distL="114300" distR="114300" simplePos="0" relativeHeight="251731968" behindDoc="0" locked="0" layoutInCell="1" allowOverlap="1" wp14:anchorId="470F426C" wp14:editId="113BDA4B">
              <wp:simplePos x="0" y="0"/>
              <wp:positionH relativeFrom="margin">
                <wp:posOffset>4493202</wp:posOffset>
              </wp:positionH>
              <wp:positionV relativeFrom="paragraph">
                <wp:posOffset>18415</wp:posOffset>
              </wp:positionV>
              <wp:extent cx="1330325" cy="269240"/>
              <wp:effectExtent l="0" t="0" r="3175" b="0"/>
              <wp:wrapNone/>
              <wp:docPr id="4" name="สี่เหลี่ยมผืนผ้า 12"/>
              <wp:cNvGraphicFramePr/>
              <a:graphic xmlns:a="http://schemas.openxmlformats.org/drawingml/2006/main">
                <a:graphicData uri="http://schemas.microsoft.com/office/word/2010/wordprocessingShape">
                  <wps:wsp>
                    <wps:cNvSpPr/>
                    <wps:spPr>
                      <a:xfrm>
                        <a:off x="0" y="0"/>
                        <a:ext cx="1330325" cy="269240"/>
                      </a:xfrm>
                      <a:prstGeom prst="rect">
                        <a:avLst/>
                      </a:prstGeom>
                      <a:solidFill>
                        <a:schemeClr val="accent6">
                          <a:lumMod val="75000"/>
                        </a:schemeClr>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49FBDD17" w14:textId="1A07335A" w:rsidR="008A282A" w:rsidRPr="00E955DB" w:rsidRDefault="00E955DB" w:rsidP="007F35DA">
                          <w:pPr>
                            <w:jc w:val="center"/>
                            <w:rPr>
                              <w:rFonts w:ascii="Times New Roman" w:hAnsi="Times New Roman" w:cs="Times New Roman"/>
                              <w:strike/>
                              <w:color w:val="FF0000"/>
                              <w:sz w:val="24"/>
                              <w:szCs w:val="32"/>
                            </w:rPr>
                          </w:pPr>
                          <w:r w:rsidRPr="00821F2C">
                            <w:rPr>
                              <w:rFonts w:ascii="Times New Roman" w:hAnsi="Times New Roman" w:cs="Times New Roman"/>
                              <w:color w:val="FFFFFF" w:themeColor="background1"/>
                              <w:sz w:val="24"/>
                              <w:szCs w:val="32"/>
                            </w:rPr>
                            <w:t>Re</w:t>
                          </w:r>
                          <w:r w:rsidR="006C1C9D">
                            <w:rPr>
                              <w:rFonts w:ascii="Times New Roman" w:hAnsi="Times New Roman" w:cs="Times New Roman"/>
                              <w:color w:val="FFFFFF" w:themeColor="background1"/>
                              <w:sz w:val="24"/>
                              <w:szCs w:val="32"/>
                            </w:rPr>
                            <w:t>search</w:t>
                          </w:r>
                          <w:r w:rsidRPr="00821F2C">
                            <w:rPr>
                              <w:rFonts w:ascii="Times New Roman" w:hAnsi="Times New Roman" w:cs="Times New Roman"/>
                              <w:color w:val="FFFFFF" w:themeColor="background1"/>
                              <w:sz w:val="24"/>
                              <w:szCs w:val="32"/>
                            </w:rPr>
                            <w:t xml:space="preserve"> Article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xmlns:w16sdtfl="http://schemas.microsoft.com/office/word/2024/wordml/sdtformatlock" xmlns:oel="http://schemas.microsoft.com/office/2019/extlst">
          <w:pict>
            <v:rect w14:anchorId="470F426C" id="สี่เหลี่ยมผืนผ้า 12" o:spid="_x0000_s1027" style="position:absolute;left:0;text-align:left;margin-left:353.8pt;margin-top:1.45pt;width:104.75pt;height:21.2pt;z-index:25173196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" fillcolor="#538135 [2409]" stroked="f" strokeweight="1pt">
              <v:textbox>
                <w:txbxContent>
                  <w:p w14:paraId="49FBDD17" w14:textId="1A07335A" w:rsidR="008A282A" w:rsidRPr="00E955DB" w:rsidRDefault="00E955DB" w:rsidP="007F35DA">
                    <w:pPr>
                      <w:jc w:val="center"/>
                      <w:rPr>
                        <w:rFonts w:ascii="Times New Roman" w:hAnsi="Times New Roman" w:cs="Times New Roman"/>
                        <w:strike/>
                        <w:color w:val="FF0000"/>
                        <w:sz w:val="24"/>
                        <w:szCs w:val="32"/>
                      </w:rPr>
                    </w:pPr>
                    <w:r w:rsidRPr="00821F2C">
                      <w:rPr>
                        <w:rFonts w:ascii="Times New Roman" w:hAnsi="Times New Roman" w:cs="Times New Roman"/>
                        <w:color w:val="FFFFFF" w:themeColor="background1"/>
                        <w:sz w:val="24"/>
                        <w:szCs w:val="32"/>
                      </w:rPr>
                      <w:t>Re</w:t>
                    </w:r>
                    <w:r w:rsidR="006C1C9D">
                      <w:rPr>
                        <w:rFonts w:ascii="Times New Roman" w:hAnsi="Times New Roman" w:cs="Times New Roman"/>
                        <w:color w:val="FFFFFF" w:themeColor="background1"/>
                        <w:sz w:val="24"/>
                        <w:szCs w:val="32"/>
                      </w:rPr>
                      <w:t>search</w:t>
                    </w:r>
                    <w:r w:rsidRPr="00821F2C">
                      <w:rPr>
                        <w:rFonts w:ascii="Times New Roman" w:hAnsi="Times New Roman" w:cs="Times New Roman"/>
                        <w:color w:val="FFFFFF" w:themeColor="background1"/>
                        <w:sz w:val="24"/>
                        <w:szCs w:val="32"/>
                      </w:rPr>
                      <w:t xml:space="preserve"> Article</w:t>
                    </w:r>
                  </w:p>
                </w:txbxContent>
              </v:textbox>
              <w10:wrap anchorx="margin"/>
            </v:rect>
          </w:pict>
        </mc:Fallback>
      </mc:AlternateContent>
    </w:r>
  </w:p>
  <w:p w14:paraId="55F7F63B" w14:textId="22198643" w:rsidR="008A282A" w:rsidRPr="00101FE3" w:rsidRDefault="00530AF2" w:rsidP="00101FE3">
    <w:r>
      <w:rPr>
        <w:noProof/>
      </w:rPr>
      <mc:AlternateContent>
        <mc:Choice Requires="wps">
          <w:drawing>
            <wp:anchor distT="0" distB="0" distL="114300" distR="114300" simplePos="0" relativeHeight="251699200" behindDoc="0" locked="0" layoutInCell="1" allowOverlap="1" wp14:anchorId="0222F335" wp14:editId="5D746D46">
              <wp:simplePos x="0" y="0"/>
              <wp:positionH relativeFrom="margin">
                <wp:posOffset>-1</wp:posOffset>
              </wp:positionH>
              <wp:positionV relativeFrom="paragraph">
                <wp:posOffset>114218</wp:posOffset>
              </wp:positionV>
              <wp:extent cx="5820039" cy="2562"/>
              <wp:effectExtent l="0" t="0" r="9525" b="22860"/>
              <wp:wrapNone/>
              <wp:docPr id="6" name="ตัวเชื่อมต่อตรง 13"/>
              <wp:cNvGraphicFramePr/>
              <a:graphic xmlns:a="http://schemas.openxmlformats.org/drawingml/2006/main">
                <a:graphicData uri="http://schemas.microsoft.com/office/word/2010/wordprocessingShape">
                  <wps:wsp>
                    <wps:cNvCnPr/>
                    <wps:spPr>
                      <a:xfrm flipH="1">
                        <a:off x="0" y="0"/>
                        <a:ext cx="5820039" cy="2562"/>
                      </a:xfrm>
                      <a:prstGeom prst="line">
                        <a:avLst/>
                      </a:prstGeom>
                      <a:ln>
                        <a:solidFill>
                          <a:schemeClr val="accent6">
                            <a:lumMod val="75000"/>
                          </a:schemeClr>
                        </a:solidFill>
                      </a:ln>
                    </wps:spPr>
                    <wps:style>
                      <a:lnRef idx="2">
                        <a:schemeClr val="accent6"/>
                      </a:lnRef>
                      <a:fillRef idx="0">
                        <a:schemeClr val="accent6"/>
                      </a:fillRef>
                      <a:effectRef idx="1">
                        <a:schemeClr val="accent6"/>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xmlns:w16sdtfl="http://schemas.microsoft.com/office/word/2024/wordml/sdtformatlock" xmlns:oel="http://schemas.microsoft.com/office/2019/extlst">
          <w:pict>
            <v:line w14:anchorId="5CFE5DB2" id="ตัวเชื่อมต่อตรง 13" o:spid="_x0000_s1026" style="position:absolute;flip:x;z-index:25169920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0,9pt" to="458.25pt,9.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" strokecolor="#538135 [2409]" strokeweight="1pt">
              <v:stroke joinstyle="miter"/>
              <w10:wrap anchorx="margin"/>
            </v:line>
          </w:pict>
        </mc:Fallback>
      </mc:AlternateContent>
    </w:r>
    <w:r w:rsidR="008A282A">
      <w:rPr>
        <w:noProof/>
      </w:rPr>
      <mc:AlternateContent>
        <mc:Choice Requires="wps">
          <w:drawing>
            <wp:anchor distT="0" distB="0" distL="114300" distR="114300" simplePos="0" relativeHeight="251700224" behindDoc="0" locked="0" layoutInCell="1" allowOverlap="1" wp14:anchorId="7026661D" wp14:editId="55DA6582">
              <wp:simplePos x="0" y="0"/>
              <wp:positionH relativeFrom="column">
                <wp:posOffset>-87997</wp:posOffset>
              </wp:positionH>
              <wp:positionV relativeFrom="paragraph">
                <wp:posOffset>88137</wp:posOffset>
              </wp:positionV>
              <wp:extent cx="6041162" cy="284480"/>
              <wp:effectExtent l="0" t="0" r="0" b="0"/>
              <wp:wrapNone/>
              <wp:docPr id="5" name="สี่เหลี่ยมผืนผ้า 28"/>
              <wp:cNvGraphicFramePr/>
              <a:graphic xmlns:a="http://schemas.openxmlformats.org/drawingml/2006/main">
                <a:graphicData uri="http://schemas.microsoft.com/office/word/2010/wordprocessingShape">
                  <wps:wsp>
                    <wps:cNvSpPr/>
                    <wps:spPr>
                      <a:xfrm>
                        <a:off x="0" y="0"/>
                        <a:ext cx="6041162" cy="284480"/>
                      </a:xfrm>
                      <a:prstGeom prst="rect">
                        <a:avLst/>
                      </a:prstGeom>
                      <a:noFill/>
                      <a:ln>
                        <a:noFill/>
                      </a:ln>
                    </wps:spPr>
                    <wps:style>
                      <a:lnRef idx="0">
                        <a:scrgbClr r="0" g="0" b="0"/>
                      </a:lnRef>
                      <a:fillRef idx="0">
                        <a:scrgbClr r="0" g="0" b="0"/>
                      </a:fillRef>
                      <a:effectRef idx="0">
                        <a:scrgbClr r="0" g="0" b="0"/>
                      </a:effectRef>
                      <a:fontRef idx="minor">
                        <a:schemeClr val="dk1"/>
                      </a:fontRef>
                    </wps:style>
                    <wps:txbx>
                      <w:txbxContent>
                        <w:p w14:paraId="1E5C6A76" w14:textId="7B45A8F4" w:rsidR="00BB3974" w:rsidRPr="007826F3" w:rsidRDefault="00642552" w:rsidP="00BB3974">
                          <w:pPr>
                            <w:rPr>
                              <w:rFonts w:ascii="Times New Roman" w:hAnsi="Times New Roman" w:cs="Times New Roman"/>
                              <w:color w:val="538135" w:themeColor="accent6" w:themeShade="BF"/>
                              <w:sz w:val="14"/>
                              <w:szCs w:val="18"/>
                            </w:rPr>
                          </w:pPr>
                          <w:r w:rsidRPr="005A517B">
                            <w:rPr>
                              <w:rFonts w:ascii="Times New Roman" w:hAnsi="Times New Roman" w:cs="Times New Roman"/>
                              <w:i/>
                              <w:iCs/>
                              <w:color w:val="538135" w:themeColor="accent6" w:themeShade="BF"/>
                              <w:sz w:val="14"/>
                              <w:szCs w:val="18"/>
                            </w:rPr>
                            <w:t>https://doi.org/</w:t>
                          </w:r>
                          <w:r w:rsidRPr="00145069">
                            <w:rPr>
                              <w:rFonts w:ascii="Times New Roman" w:hAnsi="Times New Roman" w:cs="Times New Roman"/>
                              <w:i/>
                              <w:iCs/>
                              <w:color w:val="538135" w:themeColor="accent6" w:themeShade="BF"/>
                              <w:sz w:val="14"/>
                              <w:szCs w:val="18"/>
                            </w:rPr>
                            <w:t>10.14456/jsat.202</w:t>
                          </w:r>
                          <w:r w:rsidR="00117971" w:rsidRPr="00145069">
                            <w:rPr>
                              <w:rFonts w:ascii="Times New Roman" w:hAnsi="Times New Roman" w:cs="Times New Roman"/>
                              <w:i/>
                              <w:iCs/>
                              <w:color w:val="538135" w:themeColor="accent6" w:themeShade="BF"/>
                              <w:sz w:val="14"/>
                              <w:szCs w:val="18"/>
                            </w:rPr>
                            <w:t>3</w:t>
                          </w:r>
                          <w:r w:rsidRPr="00145069">
                            <w:rPr>
                              <w:rFonts w:ascii="Times New Roman" w:hAnsi="Times New Roman" w:cs="Times New Roman"/>
                              <w:i/>
                              <w:iCs/>
                              <w:color w:val="538135" w:themeColor="accent6" w:themeShade="BF"/>
                              <w:sz w:val="14"/>
                              <w:szCs w:val="18"/>
                            </w:rPr>
                            <w:t>.</w:t>
                          </w:r>
                          <w:r w:rsidR="00145069">
                            <w:rPr>
                              <w:rFonts w:ascii="Times New Roman" w:hAnsi="Times New Roman" w:cs="Times New Roman"/>
                              <w:i/>
                              <w:iCs/>
                              <w:color w:val="538135" w:themeColor="accent6" w:themeShade="BF"/>
                              <w:sz w:val="14"/>
                              <w:szCs w:val="18"/>
                            </w:rPr>
                            <w:t>8</w:t>
                          </w:r>
                          <w:r w:rsidRPr="00145069">
                            <w:rPr>
                              <w:rFonts w:ascii="Times New Roman" w:hAnsi="Times New Roman" w:cs="Times New Roman"/>
                              <w:i/>
                              <w:iCs/>
                              <w:color w:val="538135" w:themeColor="accent6" w:themeShade="BF"/>
                              <w:sz w:val="14"/>
                              <w:szCs w:val="18"/>
                            </w:rPr>
                            <w:tab/>
                          </w:r>
                          <w:r w:rsidR="00BB3974" w:rsidRPr="005A517B">
                            <w:rPr>
                              <w:rFonts w:ascii="Times New Roman" w:hAnsi="Times New Roman" w:cs="Times New Roman"/>
                              <w:i/>
                              <w:iCs/>
                              <w:color w:val="538135" w:themeColor="accent6" w:themeShade="BF"/>
                              <w:sz w:val="14"/>
                              <w:szCs w:val="18"/>
                            </w:rPr>
                            <w:tab/>
                          </w:r>
                          <w:r w:rsidR="00BB3974" w:rsidRPr="00DB7B01">
                            <w:rPr>
                              <w:rFonts w:ascii="Times New Roman" w:hAnsi="Times New Roman" w:cs="Times New Roman"/>
                              <w:color w:val="FF0000"/>
                              <w:sz w:val="14"/>
                              <w:szCs w:val="18"/>
                            </w:rPr>
                            <w:tab/>
                          </w:r>
                          <w:r w:rsidR="00BB3974" w:rsidRPr="00B44728">
                            <w:rPr>
                              <w:rFonts w:ascii="Times New Roman" w:hAnsi="Times New Roman" w:cs="Times New Roman"/>
                              <w:color w:val="538135" w:themeColor="accent6" w:themeShade="BF"/>
                              <w:sz w:val="14"/>
                              <w:szCs w:val="18"/>
                            </w:rPr>
                            <w:tab/>
                          </w:r>
                          <w:r w:rsidR="00BB3974" w:rsidRPr="00B44728">
                            <w:rPr>
                              <w:rFonts w:ascii="Times New Roman" w:hAnsi="Times New Roman" w:cs="Times New Roman"/>
                              <w:color w:val="538135" w:themeColor="accent6" w:themeShade="BF"/>
                              <w:sz w:val="14"/>
                              <w:szCs w:val="18"/>
                            </w:rPr>
                            <w:tab/>
                          </w:r>
                          <w:r w:rsidR="00BB3974" w:rsidRPr="00B44728">
                            <w:rPr>
                              <w:rFonts w:ascii="Times New Roman" w:hAnsi="Times New Roman" w:cs="Times New Roman"/>
                              <w:color w:val="538135" w:themeColor="accent6" w:themeShade="BF"/>
                              <w:sz w:val="14"/>
                              <w:szCs w:val="18"/>
                            </w:rPr>
                            <w:tab/>
                            <w:t xml:space="preserve">               </w:t>
                          </w:r>
                          <w:r w:rsidR="00BB3974">
                            <w:rPr>
                              <w:rFonts w:ascii="Times New Roman" w:hAnsi="Times New Roman" w:cs="Times New Roman"/>
                              <w:color w:val="538135" w:themeColor="accent6" w:themeShade="BF"/>
                              <w:sz w:val="14"/>
                              <w:szCs w:val="18"/>
                            </w:rPr>
                            <w:tab/>
                            <w:t xml:space="preserve">               </w:t>
                          </w:r>
                          <w:r w:rsidR="005A517B">
                            <w:rPr>
                              <w:rFonts w:ascii="Times New Roman" w:hAnsi="Times New Roman" w:cs="Times New Roman"/>
                              <w:color w:val="538135" w:themeColor="accent6" w:themeShade="BF"/>
                              <w:sz w:val="14"/>
                              <w:szCs w:val="18"/>
                            </w:rPr>
                            <w:t xml:space="preserve"> </w:t>
                          </w:r>
                          <w:r w:rsidR="00BB3974" w:rsidRPr="00B44728">
                            <w:rPr>
                              <w:rFonts w:ascii="Times New Roman" w:hAnsi="Times New Roman" w:cs="Times New Roman"/>
                              <w:color w:val="538135" w:themeColor="accent6" w:themeShade="BF"/>
                              <w:sz w:val="14"/>
                              <w:szCs w:val="18"/>
                            </w:rPr>
                            <w:t xml:space="preserve"> e-ISSN  </w:t>
                          </w:r>
                          <w:r w:rsidR="00BB3974" w:rsidRPr="007826F3">
                            <w:rPr>
                              <w:rFonts w:ascii="Times New Roman" w:hAnsi="Times New Roman" w:cs="Times New Roman"/>
                              <w:color w:val="538135" w:themeColor="accent6" w:themeShade="BF"/>
                              <w:sz w:val="14"/>
                              <w:szCs w:val="18"/>
                            </w:rPr>
                            <w:t>2730-1532</w:t>
                          </w:r>
                          <w:r w:rsidR="00BB3974" w:rsidRPr="00117971">
                            <w:rPr>
                              <w:rFonts w:ascii="Times New Roman" w:hAnsi="Times New Roman" w:cs="Times New Roman"/>
                              <w:color w:val="538135" w:themeColor="accent6" w:themeShade="BF"/>
                              <w:sz w:val="14"/>
                              <w:szCs w:val="18"/>
                            </w:rPr>
                            <w:t xml:space="preserve">, ISSN </w:t>
                          </w:r>
                          <w:r w:rsidR="00BB3974" w:rsidRPr="007826F3">
                            <w:rPr>
                              <w:rFonts w:ascii="Times New Roman" w:hAnsi="Times New Roman" w:cs="Times New Roman"/>
                              <w:color w:val="538135" w:themeColor="accent6" w:themeShade="BF"/>
                              <w:sz w:val="14"/>
                              <w:szCs w:val="18"/>
                            </w:rPr>
                            <w:t>2730-1524</w:t>
                          </w:r>
                        </w:p>
                        <w:p w14:paraId="225DB508" w14:textId="77777777" w:rsidR="008A282A" w:rsidRPr="00C87F1D" w:rsidRDefault="008A282A" w:rsidP="00101FE3">
                          <w:pPr>
                            <w:jc w:val="right"/>
                            <w:rPr>
                              <w:sz w:val="16"/>
                              <w:szCs w:val="20"/>
                            </w:rPr>
                          </w:pPr>
                          <w:r w:rsidRPr="00C87F1D">
                            <w:rPr>
                              <w:sz w:val="16"/>
                              <w:szCs w:val="20"/>
                            </w:rPr>
                            <w:t>ISSN  1337-9984</w:t>
                          </w:r>
                        </w:p>
                        <w:p w14:paraId="7FF6A8CD" w14:textId="77777777" w:rsidR="008A282A" w:rsidRPr="00C87F1D" w:rsidRDefault="008A282A" w:rsidP="00101FE3">
                          <w:pPr>
                            <w:jc w:val="right"/>
                            <w:rPr>
                              <w:sz w:val="16"/>
                              <w:szCs w:val="20"/>
                            </w:rPr>
                          </w:pPr>
                        </w:p>
                        <w:p w14:paraId="34B6C9D1" w14:textId="77777777" w:rsidR="008A282A" w:rsidRPr="00C87F1D" w:rsidRDefault="008A282A" w:rsidP="00101FE3">
                          <w:pPr>
                            <w:jc w:val="right"/>
                            <w:rPr>
                              <w:sz w:val="16"/>
                              <w:szCs w:val="20"/>
                            </w:rPr>
                          </w:pPr>
                          <w:r w:rsidRPr="00C87F1D">
                            <w:rPr>
                              <w:sz w:val="16"/>
                              <w:szCs w:val="20"/>
                            </w:rPr>
                            <w:t>ISSN  1337-9984</w:t>
                          </w:r>
                        </w:p>
                        <w:p w14:paraId="63692ED1" w14:textId="77777777" w:rsidR="008A282A" w:rsidRPr="00C87F1D" w:rsidRDefault="008A282A" w:rsidP="00101FE3">
                          <w:pPr>
                            <w:jc w:val="right"/>
                            <w:rPr>
                              <w:sz w:val="16"/>
                              <w:szCs w:val="20"/>
                            </w:rPr>
                          </w:pPr>
                          <w:r w:rsidRPr="00C87F1D">
                            <w:rPr>
                              <w:sz w:val="16"/>
                              <w:szCs w:val="20"/>
                            </w:rPr>
                            <w:t>ISSN  1337-9984</w:t>
                          </w:r>
                        </w:p>
                        <w:p w14:paraId="5535E43D" w14:textId="77777777" w:rsidR="008A282A" w:rsidRPr="00C87F1D" w:rsidRDefault="008A282A" w:rsidP="00101FE3">
                          <w:pPr>
                            <w:jc w:val="right"/>
                            <w:rPr>
                              <w:sz w:val="16"/>
                              <w:szCs w:val="20"/>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xmlns:w16du="http://schemas.microsoft.com/office/word/2023/wordml/word16du" xmlns:w16sdtfl="http://schemas.microsoft.com/office/word/2024/wordml/sdtformatlock" xmlns:oel="http://schemas.microsoft.com/office/2019/extlst">
          <w:pict>
            <v:rect w14:anchorId="7026661D" id="สี่เหลี่ยมผืนผ้า 28" o:spid="_x0000_s1028" style="position:absolute;margin-left:-6.95pt;margin-top:6.95pt;width:475.7pt;height:22.4pt;z-index:25170022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" filled="f" stroked="f">
              <v:textbox>
                <w:txbxContent>
                  <w:p w14:paraId="1E5C6A76" w14:textId="7B45A8F4" w:rsidR="00BB3974" w:rsidRPr="007826F3" w:rsidRDefault="00642552" w:rsidP="00BB3974">
                    <w:pPr>
                      <w:rPr>
                        <w:rFonts w:ascii="Times New Roman" w:hAnsi="Times New Roman" w:cs="Times New Roman"/>
                        <w:color w:val="538135" w:themeColor="accent6" w:themeShade="BF"/>
                        <w:sz w:val="14"/>
                        <w:szCs w:val="18"/>
                      </w:rPr>
                    </w:pPr>
                    <w:r w:rsidRPr="005A517B">
                      <w:rPr>
                        <w:rFonts w:ascii="Times New Roman" w:hAnsi="Times New Roman" w:cs="Times New Roman"/>
                        <w:i/>
                        <w:iCs/>
                        <w:color w:val="538135" w:themeColor="accent6" w:themeShade="BF"/>
                        <w:sz w:val="14"/>
                        <w:szCs w:val="18"/>
                      </w:rPr>
                      <w:t>https://doi.org/</w:t>
                    </w:r>
                    <w:r w:rsidRPr="00145069">
                      <w:rPr>
                        <w:rFonts w:ascii="Times New Roman" w:hAnsi="Times New Roman" w:cs="Times New Roman"/>
                        <w:i/>
                        <w:iCs/>
                        <w:color w:val="538135" w:themeColor="accent6" w:themeShade="BF"/>
                        <w:sz w:val="14"/>
                        <w:szCs w:val="18"/>
                      </w:rPr>
                      <w:t>10.14456/jsat.202</w:t>
                    </w:r>
                    <w:r w:rsidR="00117971" w:rsidRPr="00145069">
                      <w:rPr>
                        <w:rFonts w:ascii="Times New Roman" w:hAnsi="Times New Roman" w:cs="Times New Roman"/>
                        <w:i/>
                        <w:iCs/>
                        <w:color w:val="538135" w:themeColor="accent6" w:themeShade="BF"/>
                        <w:sz w:val="14"/>
                        <w:szCs w:val="18"/>
                      </w:rPr>
                      <w:t>3</w:t>
                    </w:r>
                    <w:r w:rsidRPr="00145069">
                      <w:rPr>
                        <w:rFonts w:ascii="Times New Roman" w:hAnsi="Times New Roman" w:cs="Times New Roman"/>
                        <w:i/>
                        <w:iCs/>
                        <w:color w:val="538135" w:themeColor="accent6" w:themeShade="BF"/>
                        <w:sz w:val="14"/>
                        <w:szCs w:val="18"/>
                      </w:rPr>
                      <w:t>.</w:t>
                    </w:r>
                    <w:r w:rsidR="00145069">
                      <w:rPr>
                        <w:rFonts w:ascii="Times New Roman" w:hAnsi="Times New Roman" w:cs="Times New Roman"/>
                        <w:i/>
                        <w:iCs/>
                        <w:color w:val="538135" w:themeColor="accent6" w:themeShade="BF"/>
                        <w:sz w:val="14"/>
                        <w:szCs w:val="18"/>
                      </w:rPr>
                      <w:t>8</w:t>
                    </w:r>
                    <w:r w:rsidRPr="00145069">
                      <w:rPr>
                        <w:rFonts w:ascii="Times New Roman" w:hAnsi="Times New Roman" w:cs="Times New Roman"/>
                        <w:i/>
                        <w:iCs/>
                        <w:color w:val="538135" w:themeColor="accent6" w:themeShade="BF"/>
                        <w:sz w:val="14"/>
                        <w:szCs w:val="18"/>
                      </w:rPr>
                      <w:tab/>
                    </w:r>
                    <w:r w:rsidR="00BB3974" w:rsidRPr="005A517B">
                      <w:rPr>
                        <w:rFonts w:ascii="Times New Roman" w:hAnsi="Times New Roman" w:cs="Times New Roman"/>
                        <w:i/>
                        <w:iCs/>
                        <w:color w:val="538135" w:themeColor="accent6" w:themeShade="BF"/>
                        <w:sz w:val="14"/>
                        <w:szCs w:val="18"/>
                      </w:rPr>
                      <w:tab/>
                    </w:r>
                    <w:r w:rsidR="00BB3974" w:rsidRPr="00DB7B01">
                      <w:rPr>
                        <w:rFonts w:ascii="Times New Roman" w:hAnsi="Times New Roman" w:cs="Times New Roman"/>
                        <w:color w:val="FF0000"/>
                        <w:sz w:val="14"/>
                        <w:szCs w:val="18"/>
                      </w:rPr>
                      <w:tab/>
                    </w:r>
                    <w:r w:rsidR="00BB3974" w:rsidRPr="00B44728">
                      <w:rPr>
                        <w:rFonts w:ascii="Times New Roman" w:hAnsi="Times New Roman" w:cs="Times New Roman"/>
                        <w:color w:val="538135" w:themeColor="accent6" w:themeShade="BF"/>
                        <w:sz w:val="14"/>
                        <w:szCs w:val="18"/>
                      </w:rPr>
                      <w:tab/>
                    </w:r>
                    <w:r w:rsidR="00BB3974" w:rsidRPr="00B44728">
                      <w:rPr>
                        <w:rFonts w:ascii="Times New Roman" w:hAnsi="Times New Roman" w:cs="Times New Roman"/>
                        <w:color w:val="538135" w:themeColor="accent6" w:themeShade="BF"/>
                        <w:sz w:val="14"/>
                        <w:szCs w:val="18"/>
                      </w:rPr>
                      <w:tab/>
                    </w:r>
                    <w:r w:rsidR="00BB3974" w:rsidRPr="00B44728">
                      <w:rPr>
                        <w:rFonts w:ascii="Times New Roman" w:hAnsi="Times New Roman" w:cs="Times New Roman"/>
                        <w:color w:val="538135" w:themeColor="accent6" w:themeShade="BF"/>
                        <w:sz w:val="14"/>
                        <w:szCs w:val="18"/>
                      </w:rPr>
                      <w:tab/>
                      <w:t xml:space="preserve">               </w:t>
                    </w:r>
                    <w:r w:rsidR="00BB3974">
                      <w:rPr>
                        <w:rFonts w:ascii="Times New Roman" w:hAnsi="Times New Roman" w:cs="Times New Roman"/>
                        <w:color w:val="538135" w:themeColor="accent6" w:themeShade="BF"/>
                        <w:sz w:val="14"/>
                        <w:szCs w:val="18"/>
                      </w:rPr>
                      <w:tab/>
                      <w:t xml:space="preserve">               </w:t>
                    </w:r>
                    <w:r w:rsidR="005A517B">
                      <w:rPr>
                        <w:rFonts w:ascii="Times New Roman" w:hAnsi="Times New Roman" w:cs="Times New Roman"/>
                        <w:color w:val="538135" w:themeColor="accent6" w:themeShade="BF"/>
                        <w:sz w:val="14"/>
                        <w:szCs w:val="18"/>
                      </w:rPr>
                      <w:t xml:space="preserve"> </w:t>
                    </w:r>
                    <w:r w:rsidR="00BB3974" w:rsidRPr="00B44728">
                      <w:rPr>
                        <w:rFonts w:ascii="Times New Roman" w:hAnsi="Times New Roman" w:cs="Times New Roman"/>
                        <w:color w:val="538135" w:themeColor="accent6" w:themeShade="BF"/>
                        <w:sz w:val="14"/>
                        <w:szCs w:val="18"/>
                      </w:rPr>
                      <w:t xml:space="preserve"> e-ISSN  </w:t>
                    </w:r>
                    <w:r w:rsidR="00BB3974" w:rsidRPr="007826F3">
                      <w:rPr>
                        <w:rFonts w:ascii="Times New Roman" w:hAnsi="Times New Roman" w:cs="Times New Roman"/>
                        <w:color w:val="538135" w:themeColor="accent6" w:themeShade="BF"/>
                        <w:sz w:val="14"/>
                        <w:szCs w:val="18"/>
                      </w:rPr>
                      <w:t>2730-1532</w:t>
                    </w:r>
                    <w:r w:rsidR="00BB3974" w:rsidRPr="00117971">
                      <w:rPr>
                        <w:rFonts w:ascii="Times New Roman" w:hAnsi="Times New Roman" w:cs="Times New Roman"/>
                        <w:color w:val="538135" w:themeColor="accent6" w:themeShade="BF"/>
                        <w:sz w:val="14"/>
                        <w:szCs w:val="18"/>
                      </w:rPr>
                      <w:t xml:space="preserve">, ISSN </w:t>
                    </w:r>
                    <w:r w:rsidR="00BB3974" w:rsidRPr="007826F3">
                      <w:rPr>
                        <w:rFonts w:ascii="Times New Roman" w:hAnsi="Times New Roman" w:cs="Times New Roman"/>
                        <w:color w:val="538135" w:themeColor="accent6" w:themeShade="BF"/>
                        <w:sz w:val="14"/>
                        <w:szCs w:val="18"/>
                      </w:rPr>
                      <w:t>2730-1524</w:t>
                    </w:r>
                  </w:p>
                  <w:p w14:paraId="225DB508" w14:textId="77777777" w:rsidR="008A282A" w:rsidRPr="00C87F1D" w:rsidRDefault="008A282A" w:rsidP="00101FE3">
                    <w:pPr>
                      <w:jc w:val="right"/>
                      <w:rPr>
                        <w:sz w:val="16"/>
                        <w:szCs w:val="20"/>
                      </w:rPr>
                    </w:pPr>
                    <w:r w:rsidRPr="00C87F1D">
                      <w:rPr>
                        <w:sz w:val="16"/>
                        <w:szCs w:val="20"/>
                      </w:rPr>
                      <w:t>ISSN  1337-9984</w:t>
                    </w:r>
                  </w:p>
                  <w:p w14:paraId="7FF6A8CD" w14:textId="77777777" w:rsidR="008A282A" w:rsidRPr="00C87F1D" w:rsidRDefault="008A282A" w:rsidP="00101FE3">
                    <w:pPr>
                      <w:jc w:val="right"/>
                      <w:rPr>
                        <w:sz w:val="16"/>
                        <w:szCs w:val="20"/>
                      </w:rPr>
                    </w:pPr>
                  </w:p>
                  <w:p w14:paraId="34B6C9D1" w14:textId="77777777" w:rsidR="008A282A" w:rsidRPr="00C87F1D" w:rsidRDefault="008A282A" w:rsidP="00101FE3">
                    <w:pPr>
                      <w:jc w:val="right"/>
                      <w:rPr>
                        <w:sz w:val="16"/>
                        <w:szCs w:val="20"/>
                      </w:rPr>
                    </w:pPr>
                    <w:r w:rsidRPr="00C87F1D">
                      <w:rPr>
                        <w:sz w:val="16"/>
                        <w:szCs w:val="20"/>
                      </w:rPr>
                      <w:t>ISSN  1337-9984</w:t>
                    </w:r>
                  </w:p>
                  <w:p w14:paraId="63692ED1" w14:textId="77777777" w:rsidR="008A282A" w:rsidRPr="00C87F1D" w:rsidRDefault="008A282A" w:rsidP="00101FE3">
                    <w:pPr>
                      <w:jc w:val="right"/>
                      <w:rPr>
                        <w:sz w:val="16"/>
                        <w:szCs w:val="20"/>
                      </w:rPr>
                    </w:pPr>
                    <w:r w:rsidRPr="00C87F1D">
                      <w:rPr>
                        <w:sz w:val="16"/>
                        <w:szCs w:val="20"/>
                      </w:rPr>
                      <w:t>ISSN  1337-9984</w:t>
                    </w:r>
                  </w:p>
                  <w:p w14:paraId="5535E43D" w14:textId="77777777" w:rsidR="008A282A" w:rsidRPr="00C87F1D" w:rsidRDefault="008A282A" w:rsidP="00101FE3">
                    <w:pPr>
                      <w:jc w:val="right"/>
                      <w:rPr>
                        <w:sz w:val="16"/>
                        <w:szCs w:val="20"/>
                      </w:rPr>
                    </w:pPr>
                  </w:p>
                </w:txbxContent>
              </v:textbox>
            </v: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491C6A"/>
    <w:multiLevelType w:val="multilevel"/>
    <w:tmpl w:val="B614A706"/>
    <w:lvl w:ilvl="0">
      <w:start w:val="1"/>
      <w:numFmt w:val="decimal"/>
      <w:pStyle w:val="Section"/>
      <w:suff w:val="nothing"/>
      <w:lvlText w:val="%1.  "/>
      <w:lvlJc w:val="left"/>
      <w:pPr>
        <w:ind w:left="1418" w:firstLine="0"/>
      </w:pPr>
      <w:rPr>
        <w:rFonts w:hint="default"/>
      </w:rPr>
    </w:lvl>
    <w:lvl w:ilvl="1">
      <w:start w:val="1"/>
      <w:numFmt w:val="decimal"/>
      <w:pStyle w:val="Subsection"/>
      <w:suff w:val="nothing"/>
      <w:lvlText w:val="%1.%2.  "/>
      <w:lvlJc w:val="left"/>
      <w:pPr>
        <w:ind w:left="1418" w:firstLine="0"/>
      </w:pPr>
      <w:rPr>
        <w:rFonts w:hint="default"/>
        <w:i/>
        <w:iCs w:val="0"/>
      </w:rPr>
    </w:lvl>
    <w:lvl w:ilvl="2">
      <w:start w:val="1"/>
      <w:numFmt w:val="decimal"/>
      <w:pStyle w:val="Subsubsection"/>
      <w:suff w:val="nothing"/>
      <w:lvlText w:val="%1.%2.%3.  "/>
      <w:lvlJc w:val="left"/>
      <w:pPr>
        <w:ind w:left="1418" w:firstLine="142"/>
      </w:pPr>
      <w:rPr>
        <w:rFonts w:hint="default"/>
        <w:i/>
      </w:rPr>
    </w:lvl>
    <w:lvl w:ilvl="3">
      <w:start w:val="1"/>
      <w:numFmt w:val="decimal"/>
      <w:lvlText w:val="%1.%2.%3.%4"/>
      <w:lvlJc w:val="left"/>
      <w:pPr>
        <w:tabs>
          <w:tab w:val="num" w:pos="2282"/>
        </w:tabs>
        <w:ind w:left="2282" w:hanging="864"/>
      </w:pPr>
      <w:rPr>
        <w:rFonts w:hint="default"/>
      </w:rPr>
    </w:lvl>
    <w:lvl w:ilvl="4">
      <w:start w:val="1"/>
      <w:numFmt w:val="decimal"/>
      <w:lvlText w:val="%1.%2.%3.%4.%5"/>
      <w:lvlJc w:val="left"/>
      <w:pPr>
        <w:tabs>
          <w:tab w:val="num" w:pos="2426"/>
        </w:tabs>
        <w:ind w:left="2426" w:hanging="1008"/>
      </w:pPr>
      <w:rPr>
        <w:rFonts w:hint="default"/>
      </w:rPr>
    </w:lvl>
    <w:lvl w:ilvl="5">
      <w:start w:val="1"/>
      <w:numFmt w:val="decimal"/>
      <w:lvlText w:val="%1.%2.%3.%4.%5.%6"/>
      <w:lvlJc w:val="left"/>
      <w:pPr>
        <w:tabs>
          <w:tab w:val="num" w:pos="2570"/>
        </w:tabs>
        <w:ind w:left="2570" w:hanging="1152"/>
      </w:pPr>
      <w:rPr>
        <w:rFonts w:hint="default"/>
      </w:rPr>
    </w:lvl>
    <w:lvl w:ilvl="6">
      <w:start w:val="1"/>
      <w:numFmt w:val="decimal"/>
      <w:lvlText w:val="%1.%2.%3.%4.%5.%6.%7"/>
      <w:lvlJc w:val="left"/>
      <w:pPr>
        <w:tabs>
          <w:tab w:val="num" w:pos="2714"/>
        </w:tabs>
        <w:ind w:left="2714" w:hanging="1296"/>
      </w:pPr>
      <w:rPr>
        <w:rFonts w:hint="default"/>
      </w:rPr>
    </w:lvl>
    <w:lvl w:ilvl="7">
      <w:start w:val="1"/>
      <w:numFmt w:val="decimal"/>
      <w:lvlText w:val="%1.%2.%3.%4.%5.%6.%7.%8"/>
      <w:lvlJc w:val="left"/>
      <w:pPr>
        <w:tabs>
          <w:tab w:val="num" w:pos="2858"/>
        </w:tabs>
        <w:ind w:left="2858" w:hanging="1440"/>
      </w:pPr>
      <w:rPr>
        <w:rFonts w:hint="default"/>
      </w:rPr>
    </w:lvl>
    <w:lvl w:ilvl="8">
      <w:start w:val="1"/>
      <w:numFmt w:val="decimal"/>
      <w:lvlText w:val="%1.%2.%3.%4.%5.%6.%7.%8.%9"/>
      <w:lvlJc w:val="left"/>
      <w:pPr>
        <w:tabs>
          <w:tab w:val="num" w:pos="3002"/>
        </w:tabs>
        <w:ind w:left="3002" w:hanging="1584"/>
      </w:pPr>
      <w:rPr>
        <w:rFonts w:hint="default"/>
      </w:rPr>
    </w:lvl>
  </w:abstractNum>
  <w:abstractNum w:abstractNumId="1" w15:restartNumberingAfterBreak="0">
    <w:nsid w:val="14F8125B"/>
    <w:multiLevelType w:val="hybridMultilevel"/>
    <w:tmpl w:val="022817D8"/>
    <w:lvl w:ilvl="0" w:tplc="A71C4A48">
      <w:start w:val="1"/>
      <w:numFmt w:val="upperLetter"/>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2E32526"/>
    <w:multiLevelType w:val="hybridMultilevel"/>
    <w:tmpl w:val="CF92BF68"/>
    <w:lvl w:ilvl="0" w:tplc="9C68E9D2">
      <w:start w:val="1"/>
      <w:numFmt w:val="lowerLetter"/>
      <w:lvlText w:val="(%1)"/>
      <w:lvlJc w:val="left"/>
      <w:pPr>
        <w:ind w:left="5400" w:hanging="2700"/>
      </w:pPr>
      <w:rPr>
        <w:rFonts w:hint="default"/>
      </w:rPr>
    </w:lvl>
    <w:lvl w:ilvl="1" w:tplc="04090019" w:tentative="1">
      <w:start w:val="1"/>
      <w:numFmt w:val="lowerLetter"/>
      <w:lvlText w:val="%2."/>
      <w:lvlJc w:val="left"/>
      <w:pPr>
        <w:ind w:left="3780" w:hanging="360"/>
      </w:pPr>
    </w:lvl>
    <w:lvl w:ilvl="2" w:tplc="0409001B" w:tentative="1">
      <w:start w:val="1"/>
      <w:numFmt w:val="lowerRoman"/>
      <w:lvlText w:val="%3."/>
      <w:lvlJc w:val="right"/>
      <w:pPr>
        <w:ind w:left="4500" w:hanging="180"/>
      </w:pPr>
    </w:lvl>
    <w:lvl w:ilvl="3" w:tplc="0409000F" w:tentative="1">
      <w:start w:val="1"/>
      <w:numFmt w:val="decimal"/>
      <w:lvlText w:val="%4."/>
      <w:lvlJc w:val="left"/>
      <w:pPr>
        <w:ind w:left="5220" w:hanging="360"/>
      </w:pPr>
    </w:lvl>
    <w:lvl w:ilvl="4" w:tplc="04090019" w:tentative="1">
      <w:start w:val="1"/>
      <w:numFmt w:val="lowerLetter"/>
      <w:lvlText w:val="%5."/>
      <w:lvlJc w:val="left"/>
      <w:pPr>
        <w:ind w:left="5940" w:hanging="360"/>
      </w:pPr>
    </w:lvl>
    <w:lvl w:ilvl="5" w:tplc="0409001B" w:tentative="1">
      <w:start w:val="1"/>
      <w:numFmt w:val="lowerRoman"/>
      <w:lvlText w:val="%6."/>
      <w:lvlJc w:val="right"/>
      <w:pPr>
        <w:ind w:left="6660" w:hanging="180"/>
      </w:pPr>
    </w:lvl>
    <w:lvl w:ilvl="6" w:tplc="0409000F" w:tentative="1">
      <w:start w:val="1"/>
      <w:numFmt w:val="decimal"/>
      <w:lvlText w:val="%7."/>
      <w:lvlJc w:val="left"/>
      <w:pPr>
        <w:ind w:left="7380" w:hanging="360"/>
      </w:pPr>
    </w:lvl>
    <w:lvl w:ilvl="7" w:tplc="04090019" w:tentative="1">
      <w:start w:val="1"/>
      <w:numFmt w:val="lowerLetter"/>
      <w:lvlText w:val="%8."/>
      <w:lvlJc w:val="left"/>
      <w:pPr>
        <w:ind w:left="8100" w:hanging="360"/>
      </w:pPr>
    </w:lvl>
    <w:lvl w:ilvl="8" w:tplc="0409001B" w:tentative="1">
      <w:start w:val="1"/>
      <w:numFmt w:val="lowerRoman"/>
      <w:lvlText w:val="%9."/>
      <w:lvlJc w:val="right"/>
      <w:pPr>
        <w:ind w:left="8820" w:hanging="180"/>
      </w:pPr>
    </w:lvl>
  </w:abstractNum>
  <w:abstractNum w:abstractNumId="3" w15:restartNumberingAfterBreak="0">
    <w:nsid w:val="55333F59"/>
    <w:multiLevelType w:val="hybridMultilevel"/>
    <w:tmpl w:val="21A8A970"/>
    <w:lvl w:ilvl="0" w:tplc="6674F386">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1"/>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evenAndOddHeaders/>
  <w:characterSpacingControl w:val="doNotCompress"/>
  <w:hdrShapeDefaults>
    <o:shapedefaults v:ext="edit" spidmax="2049"/>
  </w:hdrShapeDefaults>
  <w:footnotePr>
    <w:footnote w:id="-1"/>
    <w:footnote w:id="0"/>
  </w:footnotePr>
  <w:endnotePr>
    <w:endnote w:id="-1"/>
    <w:endnote w:id="0"/>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TAzN7M0MjA3NTQyNzVT0lEKTi0uzszPAymwqAUAAd1ORSwAAAA="/>
  </w:docVars>
  <w:rsids>
    <w:rsidRoot w:val="0095430C"/>
    <w:rsid w:val="0000011E"/>
    <w:rsid w:val="00000C8E"/>
    <w:rsid w:val="0000342D"/>
    <w:rsid w:val="00010E9B"/>
    <w:rsid w:val="000226A1"/>
    <w:rsid w:val="00024049"/>
    <w:rsid w:val="00024886"/>
    <w:rsid w:val="000365F8"/>
    <w:rsid w:val="000371A2"/>
    <w:rsid w:val="000404F8"/>
    <w:rsid w:val="0004290E"/>
    <w:rsid w:val="000447B4"/>
    <w:rsid w:val="00053A62"/>
    <w:rsid w:val="00056E4F"/>
    <w:rsid w:val="00060F5E"/>
    <w:rsid w:val="000668AA"/>
    <w:rsid w:val="00071817"/>
    <w:rsid w:val="00075A54"/>
    <w:rsid w:val="000827E6"/>
    <w:rsid w:val="00085730"/>
    <w:rsid w:val="00086376"/>
    <w:rsid w:val="000902C1"/>
    <w:rsid w:val="00090835"/>
    <w:rsid w:val="00090862"/>
    <w:rsid w:val="00091773"/>
    <w:rsid w:val="00093E73"/>
    <w:rsid w:val="00096B92"/>
    <w:rsid w:val="000A0FC0"/>
    <w:rsid w:val="000A380A"/>
    <w:rsid w:val="000A71BC"/>
    <w:rsid w:val="000B1D91"/>
    <w:rsid w:val="000B3C6F"/>
    <w:rsid w:val="000B537E"/>
    <w:rsid w:val="000C4C67"/>
    <w:rsid w:val="000C4E70"/>
    <w:rsid w:val="000D4067"/>
    <w:rsid w:val="000D7382"/>
    <w:rsid w:val="000E55B7"/>
    <w:rsid w:val="000F0E10"/>
    <w:rsid w:val="000F1A3D"/>
    <w:rsid w:val="000F1F5E"/>
    <w:rsid w:val="000F50EF"/>
    <w:rsid w:val="00100359"/>
    <w:rsid w:val="00101FE3"/>
    <w:rsid w:val="001031E9"/>
    <w:rsid w:val="00103F9C"/>
    <w:rsid w:val="001055DD"/>
    <w:rsid w:val="001129DB"/>
    <w:rsid w:val="00116271"/>
    <w:rsid w:val="00117971"/>
    <w:rsid w:val="00121B56"/>
    <w:rsid w:val="001247B6"/>
    <w:rsid w:val="00124DF8"/>
    <w:rsid w:val="00133FA7"/>
    <w:rsid w:val="001428CF"/>
    <w:rsid w:val="00143ED7"/>
    <w:rsid w:val="00145069"/>
    <w:rsid w:val="00145D5C"/>
    <w:rsid w:val="00146994"/>
    <w:rsid w:val="001504C8"/>
    <w:rsid w:val="00151556"/>
    <w:rsid w:val="00154F1F"/>
    <w:rsid w:val="0015663C"/>
    <w:rsid w:val="00161EC7"/>
    <w:rsid w:val="00170296"/>
    <w:rsid w:val="00174E22"/>
    <w:rsid w:val="00176ADC"/>
    <w:rsid w:val="001806EF"/>
    <w:rsid w:val="00182456"/>
    <w:rsid w:val="001827D7"/>
    <w:rsid w:val="00183437"/>
    <w:rsid w:val="001901E0"/>
    <w:rsid w:val="00190B3D"/>
    <w:rsid w:val="001932E3"/>
    <w:rsid w:val="001941CE"/>
    <w:rsid w:val="001A091C"/>
    <w:rsid w:val="001A43AD"/>
    <w:rsid w:val="001A45D5"/>
    <w:rsid w:val="001A5B8C"/>
    <w:rsid w:val="001A60DA"/>
    <w:rsid w:val="001C0C41"/>
    <w:rsid w:val="001C53C0"/>
    <w:rsid w:val="001C7C07"/>
    <w:rsid w:val="001D272D"/>
    <w:rsid w:val="001D28CA"/>
    <w:rsid w:val="001E00B6"/>
    <w:rsid w:val="001E0CD2"/>
    <w:rsid w:val="001E72F8"/>
    <w:rsid w:val="001F18E0"/>
    <w:rsid w:val="001F7640"/>
    <w:rsid w:val="001F7823"/>
    <w:rsid w:val="002016A9"/>
    <w:rsid w:val="00204178"/>
    <w:rsid w:val="00204A0B"/>
    <w:rsid w:val="0020631E"/>
    <w:rsid w:val="00207F1B"/>
    <w:rsid w:val="00210451"/>
    <w:rsid w:val="0022256A"/>
    <w:rsid w:val="00223D1D"/>
    <w:rsid w:val="00223D3E"/>
    <w:rsid w:val="00224194"/>
    <w:rsid w:val="00246F3F"/>
    <w:rsid w:val="0024703F"/>
    <w:rsid w:val="00247577"/>
    <w:rsid w:val="002508ED"/>
    <w:rsid w:val="00255D11"/>
    <w:rsid w:val="00262962"/>
    <w:rsid w:val="0026761C"/>
    <w:rsid w:val="002676FC"/>
    <w:rsid w:val="0027198B"/>
    <w:rsid w:val="00277770"/>
    <w:rsid w:val="00277BBF"/>
    <w:rsid w:val="002806EE"/>
    <w:rsid w:val="00280C14"/>
    <w:rsid w:val="0028162B"/>
    <w:rsid w:val="002829D2"/>
    <w:rsid w:val="00284B6B"/>
    <w:rsid w:val="00287760"/>
    <w:rsid w:val="00297EC3"/>
    <w:rsid w:val="002A25E3"/>
    <w:rsid w:val="002A3DC5"/>
    <w:rsid w:val="002A5DD2"/>
    <w:rsid w:val="002A620A"/>
    <w:rsid w:val="002B00AB"/>
    <w:rsid w:val="002B4008"/>
    <w:rsid w:val="002B41EE"/>
    <w:rsid w:val="002B5729"/>
    <w:rsid w:val="002B6658"/>
    <w:rsid w:val="002C0B58"/>
    <w:rsid w:val="002C0C5B"/>
    <w:rsid w:val="002C50C6"/>
    <w:rsid w:val="002E593A"/>
    <w:rsid w:val="002E6501"/>
    <w:rsid w:val="002E7B6E"/>
    <w:rsid w:val="002F218E"/>
    <w:rsid w:val="002F6B70"/>
    <w:rsid w:val="00301590"/>
    <w:rsid w:val="0030245D"/>
    <w:rsid w:val="0030265E"/>
    <w:rsid w:val="0030443B"/>
    <w:rsid w:val="00312366"/>
    <w:rsid w:val="00314283"/>
    <w:rsid w:val="00315B87"/>
    <w:rsid w:val="00320CB3"/>
    <w:rsid w:val="0032498E"/>
    <w:rsid w:val="00325307"/>
    <w:rsid w:val="003327EC"/>
    <w:rsid w:val="00340A7E"/>
    <w:rsid w:val="0034367F"/>
    <w:rsid w:val="003442AA"/>
    <w:rsid w:val="00347CA1"/>
    <w:rsid w:val="00350002"/>
    <w:rsid w:val="003523BC"/>
    <w:rsid w:val="00353F15"/>
    <w:rsid w:val="00357FD6"/>
    <w:rsid w:val="00363919"/>
    <w:rsid w:val="0037075E"/>
    <w:rsid w:val="003707A8"/>
    <w:rsid w:val="00370F55"/>
    <w:rsid w:val="0037244B"/>
    <w:rsid w:val="00373E2E"/>
    <w:rsid w:val="00375A14"/>
    <w:rsid w:val="00375A8B"/>
    <w:rsid w:val="003774CF"/>
    <w:rsid w:val="00381617"/>
    <w:rsid w:val="003846B4"/>
    <w:rsid w:val="00384F30"/>
    <w:rsid w:val="00385785"/>
    <w:rsid w:val="00387FB5"/>
    <w:rsid w:val="003967D9"/>
    <w:rsid w:val="003A2681"/>
    <w:rsid w:val="003A68D0"/>
    <w:rsid w:val="003A6E80"/>
    <w:rsid w:val="003A707E"/>
    <w:rsid w:val="003B0C4A"/>
    <w:rsid w:val="003B0E96"/>
    <w:rsid w:val="003B1E6C"/>
    <w:rsid w:val="003B6081"/>
    <w:rsid w:val="003C34EA"/>
    <w:rsid w:val="003D5DDE"/>
    <w:rsid w:val="003E083E"/>
    <w:rsid w:val="003E0E42"/>
    <w:rsid w:val="003F07FF"/>
    <w:rsid w:val="003F3015"/>
    <w:rsid w:val="003F48AD"/>
    <w:rsid w:val="003F54D1"/>
    <w:rsid w:val="004073CC"/>
    <w:rsid w:val="00414439"/>
    <w:rsid w:val="004147FD"/>
    <w:rsid w:val="00415331"/>
    <w:rsid w:val="00420140"/>
    <w:rsid w:val="0042339B"/>
    <w:rsid w:val="00431905"/>
    <w:rsid w:val="00433DC2"/>
    <w:rsid w:val="004439D4"/>
    <w:rsid w:val="00450458"/>
    <w:rsid w:val="00456498"/>
    <w:rsid w:val="004652A1"/>
    <w:rsid w:val="004714A9"/>
    <w:rsid w:val="00471582"/>
    <w:rsid w:val="004722E8"/>
    <w:rsid w:val="00476DEC"/>
    <w:rsid w:val="00476F0B"/>
    <w:rsid w:val="0048015E"/>
    <w:rsid w:val="004822F1"/>
    <w:rsid w:val="004827FE"/>
    <w:rsid w:val="00493A08"/>
    <w:rsid w:val="004A0E9C"/>
    <w:rsid w:val="004A24ED"/>
    <w:rsid w:val="004A2704"/>
    <w:rsid w:val="004A3EDD"/>
    <w:rsid w:val="004A6B0F"/>
    <w:rsid w:val="004A7B38"/>
    <w:rsid w:val="004B07BA"/>
    <w:rsid w:val="004B6095"/>
    <w:rsid w:val="004C2DF5"/>
    <w:rsid w:val="004C78DB"/>
    <w:rsid w:val="004D1F53"/>
    <w:rsid w:val="004D4ADD"/>
    <w:rsid w:val="004E1774"/>
    <w:rsid w:val="004E4E37"/>
    <w:rsid w:val="004E54B9"/>
    <w:rsid w:val="004E6A5E"/>
    <w:rsid w:val="004F0C74"/>
    <w:rsid w:val="004F35AD"/>
    <w:rsid w:val="004F3D94"/>
    <w:rsid w:val="0050280B"/>
    <w:rsid w:val="005032B8"/>
    <w:rsid w:val="00505CE8"/>
    <w:rsid w:val="0051581C"/>
    <w:rsid w:val="005172BE"/>
    <w:rsid w:val="00520AEE"/>
    <w:rsid w:val="00523FD0"/>
    <w:rsid w:val="00526FF9"/>
    <w:rsid w:val="0053082A"/>
    <w:rsid w:val="00530AF2"/>
    <w:rsid w:val="005310E6"/>
    <w:rsid w:val="005335EA"/>
    <w:rsid w:val="00533F5E"/>
    <w:rsid w:val="005349B7"/>
    <w:rsid w:val="005404F7"/>
    <w:rsid w:val="00542571"/>
    <w:rsid w:val="00543964"/>
    <w:rsid w:val="00544A63"/>
    <w:rsid w:val="00551768"/>
    <w:rsid w:val="00551FBE"/>
    <w:rsid w:val="00562B87"/>
    <w:rsid w:val="00565B6F"/>
    <w:rsid w:val="00567B95"/>
    <w:rsid w:val="00567F11"/>
    <w:rsid w:val="00570A19"/>
    <w:rsid w:val="0058221A"/>
    <w:rsid w:val="0058258C"/>
    <w:rsid w:val="00584434"/>
    <w:rsid w:val="00585A64"/>
    <w:rsid w:val="00587BB0"/>
    <w:rsid w:val="00587EA8"/>
    <w:rsid w:val="00596843"/>
    <w:rsid w:val="00597AD8"/>
    <w:rsid w:val="005A0912"/>
    <w:rsid w:val="005A28C7"/>
    <w:rsid w:val="005A4C91"/>
    <w:rsid w:val="005A517B"/>
    <w:rsid w:val="005A5B07"/>
    <w:rsid w:val="005A6DF2"/>
    <w:rsid w:val="005A6E13"/>
    <w:rsid w:val="005A730E"/>
    <w:rsid w:val="005B159D"/>
    <w:rsid w:val="005B5051"/>
    <w:rsid w:val="005B6B12"/>
    <w:rsid w:val="005C044C"/>
    <w:rsid w:val="005C749B"/>
    <w:rsid w:val="005C75F1"/>
    <w:rsid w:val="005D30BB"/>
    <w:rsid w:val="005E0A89"/>
    <w:rsid w:val="005E176A"/>
    <w:rsid w:val="005E3057"/>
    <w:rsid w:val="005F0358"/>
    <w:rsid w:val="005F0B41"/>
    <w:rsid w:val="005F2CF5"/>
    <w:rsid w:val="006115F9"/>
    <w:rsid w:val="00614759"/>
    <w:rsid w:val="00614CE3"/>
    <w:rsid w:val="00627C64"/>
    <w:rsid w:val="00630DE8"/>
    <w:rsid w:val="00642552"/>
    <w:rsid w:val="006442B2"/>
    <w:rsid w:val="00650237"/>
    <w:rsid w:val="0065413E"/>
    <w:rsid w:val="0065608F"/>
    <w:rsid w:val="006576B6"/>
    <w:rsid w:val="006645FC"/>
    <w:rsid w:val="0066524B"/>
    <w:rsid w:val="006700A6"/>
    <w:rsid w:val="00670757"/>
    <w:rsid w:val="0067281A"/>
    <w:rsid w:val="00673805"/>
    <w:rsid w:val="00674BD1"/>
    <w:rsid w:val="006778D1"/>
    <w:rsid w:val="006820CB"/>
    <w:rsid w:val="0068632C"/>
    <w:rsid w:val="00686ED7"/>
    <w:rsid w:val="00687771"/>
    <w:rsid w:val="00690E0C"/>
    <w:rsid w:val="00691DD3"/>
    <w:rsid w:val="006A03EC"/>
    <w:rsid w:val="006A1A85"/>
    <w:rsid w:val="006B2B9D"/>
    <w:rsid w:val="006B2DEC"/>
    <w:rsid w:val="006B3E56"/>
    <w:rsid w:val="006C00CE"/>
    <w:rsid w:val="006C1C9D"/>
    <w:rsid w:val="006C2DA2"/>
    <w:rsid w:val="006C4D0E"/>
    <w:rsid w:val="006C5957"/>
    <w:rsid w:val="006D3498"/>
    <w:rsid w:val="006D5D60"/>
    <w:rsid w:val="006D6B8F"/>
    <w:rsid w:val="006D6C75"/>
    <w:rsid w:val="006E0EE0"/>
    <w:rsid w:val="006E23C1"/>
    <w:rsid w:val="006E2A4A"/>
    <w:rsid w:val="006E4838"/>
    <w:rsid w:val="006F331D"/>
    <w:rsid w:val="006F6EA5"/>
    <w:rsid w:val="007100A1"/>
    <w:rsid w:val="00711468"/>
    <w:rsid w:val="007114F1"/>
    <w:rsid w:val="00711E91"/>
    <w:rsid w:val="0071318E"/>
    <w:rsid w:val="0071777B"/>
    <w:rsid w:val="00720B9E"/>
    <w:rsid w:val="00722BA8"/>
    <w:rsid w:val="00722FD6"/>
    <w:rsid w:val="00731318"/>
    <w:rsid w:val="00732413"/>
    <w:rsid w:val="007367FA"/>
    <w:rsid w:val="00741578"/>
    <w:rsid w:val="007457D9"/>
    <w:rsid w:val="00746679"/>
    <w:rsid w:val="0075225E"/>
    <w:rsid w:val="007535AF"/>
    <w:rsid w:val="0076050F"/>
    <w:rsid w:val="007610C5"/>
    <w:rsid w:val="00767101"/>
    <w:rsid w:val="00777421"/>
    <w:rsid w:val="007826F3"/>
    <w:rsid w:val="00783C5E"/>
    <w:rsid w:val="007847DC"/>
    <w:rsid w:val="00787D91"/>
    <w:rsid w:val="00790052"/>
    <w:rsid w:val="00790E71"/>
    <w:rsid w:val="00795B82"/>
    <w:rsid w:val="007A0BA4"/>
    <w:rsid w:val="007A1956"/>
    <w:rsid w:val="007A7A23"/>
    <w:rsid w:val="007B5639"/>
    <w:rsid w:val="007B753A"/>
    <w:rsid w:val="007C0412"/>
    <w:rsid w:val="007C2B38"/>
    <w:rsid w:val="007C4440"/>
    <w:rsid w:val="007C51C5"/>
    <w:rsid w:val="007E1476"/>
    <w:rsid w:val="007E242B"/>
    <w:rsid w:val="007E3D75"/>
    <w:rsid w:val="007E7C18"/>
    <w:rsid w:val="007F35DA"/>
    <w:rsid w:val="007F6955"/>
    <w:rsid w:val="007F7FA0"/>
    <w:rsid w:val="00807544"/>
    <w:rsid w:val="00816DCA"/>
    <w:rsid w:val="00821F2C"/>
    <w:rsid w:val="00823D6B"/>
    <w:rsid w:val="00823DA4"/>
    <w:rsid w:val="008269A0"/>
    <w:rsid w:val="008279BC"/>
    <w:rsid w:val="00833A1F"/>
    <w:rsid w:val="00836F1B"/>
    <w:rsid w:val="00842DC7"/>
    <w:rsid w:val="00846300"/>
    <w:rsid w:val="00847446"/>
    <w:rsid w:val="0085447F"/>
    <w:rsid w:val="00857F62"/>
    <w:rsid w:val="0086427A"/>
    <w:rsid w:val="008679FD"/>
    <w:rsid w:val="00867C4C"/>
    <w:rsid w:val="00880C9A"/>
    <w:rsid w:val="0088220D"/>
    <w:rsid w:val="00882758"/>
    <w:rsid w:val="00882A78"/>
    <w:rsid w:val="008841CA"/>
    <w:rsid w:val="008853B3"/>
    <w:rsid w:val="00885671"/>
    <w:rsid w:val="00891170"/>
    <w:rsid w:val="008916B5"/>
    <w:rsid w:val="00891E7C"/>
    <w:rsid w:val="008931DE"/>
    <w:rsid w:val="008970DB"/>
    <w:rsid w:val="008A282A"/>
    <w:rsid w:val="008B1272"/>
    <w:rsid w:val="008B2CA4"/>
    <w:rsid w:val="008B42D2"/>
    <w:rsid w:val="008B6AA7"/>
    <w:rsid w:val="008C2E08"/>
    <w:rsid w:val="008D233F"/>
    <w:rsid w:val="008D44BB"/>
    <w:rsid w:val="008E3413"/>
    <w:rsid w:val="008E551F"/>
    <w:rsid w:val="008F1CFE"/>
    <w:rsid w:val="008F1F84"/>
    <w:rsid w:val="008F5320"/>
    <w:rsid w:val="00906C07"/>
    <w:rsid w:val="00907E10"/>
    <w:rsid w:val="00910E0D"/>
    <w:rsid w:val="00914DD9"/>
    <w:rsid w:val="00920D51"/>
    <w:rsid w:val="00922763"/>
    <w:rsid w:val="00923E11"/>
    <w:rsid w:val="00927A7C"/>
    <w:rsid w:val="00927EBE"/>
    <w:rsid w:val="00931BEB"/>
    <w:rsid w:val="00934023"/>
    <w:rsid w:val="00934A44"/>
    <w:rsid w:val="00935D7D"/>
    <w:rsid w:val="00941902"/>
    <w:rsid w:val="00942E6B"/>
    <w:rsid w:val="0095001C"/>
    <w:rsid w:val="009519AD"/>
    <w:rsid w:val="0095430C"/>
    <w:rsid w:val="009630CF"/>
    <w:rsid w:val="00964D83"/>
    <w:rsid w:val="009656BE"/>
    <w:rsid w:val="0096605C"/>
    <w:rsid w:val="0097387F"/>
    <w:rsid w:val="00976B8F"/>
    <w:rsid w:val="00984EEC"/>
    <w:rsid w:val="00987A80"/>
    <w:rsid w:val="00990D92"/>
    <w:rsid w:val="00990F9B"/>
    <w:rsid w:val="009938E6"/>
    <w:rsid w:val="00994541"/>
    <w:rsid w:val="00997AB6"/>
    <w:rsid w:val="009A0E8D"/>
    <w:rsid w:val="009A40C6"/>
    <w:rsid w:val="009A5336"/>
    <w:rsid w:val="009A6BA9"/>
    <w:rsid w:val="009B01A4"/>
    <w:rsid w:val="009B0659"/>
    <w:rsid w:val="009B136E"/>
    <w:rsid w:val="009B4582"/>
    <w:rsid w:val="009B46D4"/>
    <w:rsid w:val="009B71D6"/>
    <w:rsid w:val="009C30BB"/>
    <w:rsid w:val="009D2C47"/>
    <w:rsid w:val="009D2D9C"/>
    <w:rsid w:val="009D5EB1"/>
    <w:rsid w:val="009D6761"/>
    <w:rsid w:val="009E29E2"/>
    <w:rsid w:val="009E494A"/>
    <w:rsid w:val="009E5FFA"/>
    <w:rsid w:val="009E6178"/>
    <w:rsid w:val="009F0C8D"/>
    <w:rsid w:val="009F0F85"/>
    <w:rsid w:val="009F171C"/>
    <w:rsid w:val="009F1F65"/>
    <w:rsid w:val="009F3A37"/>
    <w:rsid w:val="009F57DC"/>
    <w:rsid w:val="00A03ADF"/>
    <w:rsid w:val="00A05BA0"/>
    <w:rsid w:val="00A1095B"/>
    <w:rsid w:val="00A154D6"/>
    <w:rsid w:val="00A15E0A"/>
    <w:rsid w:val="00A20682"/>
    <w:rsid w:val="00A2214F"/>
    <w:rsid w:val="00A237DC"/>
    <w:rsid w:val="00A24FCD"/>
    <w:rsid w:val="00A313F8"/>
    <w:rsid w:val="00A315E8"/>
    <w:rsid w:val="00A36F17"/>
    <w:rsid w:val="00A46448"/>
    <w:rsid w:val="00A53191"/>
    <w:rsid w:val="00A5502D"/>
    <w:rsid w:val="00A56A52"/>
    <w:rsid w:val="00A57B5C"/>
    <w:rsid w:val="00A721DB"/>
    <w:rsid w:val="00A732EA"/>
    <w:rsid w:val="00A73491"/>
    <w:rsid w:val="00A73955"/>
    <w:rsid w:val="00A83989"/>
    <w:rsid w:val="00A87112"/>
    <w:rsid w:val="00A87969"/>
    <w:rsid w:val="00A92625"/>
    <w:rsid w:val="00A93562"/>
    <w:rsid w:val="00A93DE1"/>
    <w:rsid w:val="00A942EE"/>
    <w:rsid w:val="00A95B7C"/>
    <w:rsid w:val="00AA2505"/>
    <w:rsid w:val="00AA51DE"/>
    <w:rsid w:val="00AA54A9"/>
    <w:rsid w:val="00AA79EF"/>
    <w:rsid w:val="00AB4A47"/>
    <w:rsid w:val="00AB5228"/>
    <w:rsid w:val="00AC21AF"/>
    <w:rsid w:val="00AC413C"/>
    <w:rsid w:val="00AC78B0"/>
    <w:rsid w:val="00AD33D5"/>
    <w:rsid w:val="00AD4810"/>
    <w:rsid w:val="00AD4AAA"/>
    <w:rsid w:val="00AD6ADD"/>
    <w:rsid w:val="00AE076C"/>
    <w:rsid w:val="00AE2723"/>
    <w:rsid w:val="00AE3309"/>
    <w:rsid w:val="00AE43D1"/>
    <w:rsid w:val="00AE4826"/>
    <w:rsid w:val="00AF075D"/>
    <w:rsid w:val="00B03E37"/>
    <w:rsid w:val="00B1047D"/>
    <w:rsid w:val="00B21A13"/>
    <w:rsid w:val="00B47002"/>
    <w:rsid w:val="00B51875"/>
    <w:rsid w:val="00B518B3"/>
    <w:rsid w:val="00B51A89"/>
    <w:rsid w:val="00B527EE"/>
    <w:rsid w:val="00B529B6"/>
    <w:rsid w:val="00B533B3"/>
    <w:rsid w:val="00B545EB"/>
    <w:rsid w:val="00B55F10"/>
    <w:rsid w:val="00B56F9A"/>
    <w:rsid w:val="00B6113D"/>
    <w:rsid w:val="00B6297D"/>
    <w:rsid w:val="00B635A6"/>
    <w:rsid w:val="00B644AD"/>
    <w:rsid w:val="00B648B1"/>
    <w:rsid w:val="00B70CF6"/>
    <w:rsid w:val="00B741B9"/>
    <w:rsid w:val="00B77CBB"/>
    <w:rsid w:val="00B80792"/>
    <w:rsid w:val="00B8335B"/>
    <w:rsid w:val="00B8597F"/>
    <w:rsid w:val="00B874D1"/>
    <w:rsid w:val="00B90879"/>
    <w:rsid w:val="00B90C23"/>
    <w:rsid w:val="00BA1A7E"/>
    <w:rsid w:val="00BA2523"/>
    <w:rsid w:val="00BA64D4"/>
    <w:rsid w:val="00BB1BA0"/>
    <w:rsid w:val="00BB3974"/>
    <w:rsid w:val="00BB5C1C"/>
    <w:rsid w:val="00BC5B2A"/>
    <w:rsid w:val="00BD2A1E"/>
    <w:rsid w:val="00BD7320"/>
    <w:rsid w:val="00BE2BAF"/>
    <w:rsid w:val="00BE564D"/>
    <w:rsid w:val="00BE6674"/>
    <w:rsid w:val="00BE75F1"/>
    <w:rsid w:val="00BF19A5"/>
    <w:rsid w:val="00BF4891"/>
    <w:rsid w:val="00BF5625"/>
    <w:rsid w:val="00BF622B"/>
    <w:rsid w:val="00C016EE"/>
    <w:rsid w:val="00C0512B"/>
    <w:rsid w:val="00C05A00"/>
    <w:rsid w:val="00C065AD"/>
    <w:rsid w:val="00C07E6A"/>
    <w:rsid w:val="00C11E79"/>
    <w:rsid w:val="00C16E8D"/>
    <w:rsid w:val="00C20FBA"/>
    <w:rsid w:val="00C22DDD"/>
    <w:rsid w:val="00C24B04"/>
    <w:rsid w:val="00C24DC4"/>
    <w:rsid w:val="00C2548A"/>
    <w:rsid w:val="00C260AC"/>
    <w:rsid w:val="00C30FCA"/>
    <w:rsid w:val="00C32487"/>
    <w:rsid w:val="00C3308D"/>
    <w:rsid w:val="00C3503A"/>
    <w:rsid w:val="00C35464"/>
    <w:rsid w:val="00C37083"/>
    <w:rsid w:val="00C4091C"/>
    <w:rsid w:val="00C40CD5"/>
    <w:rsid w:val="00C531E6"/>
    <w:rsid w:val="00C6239A"/>
    <w:rsid w:val="00C6583A"/>
    <w:rsid w:val="00C736FD"/>
    <w:rsid w:val="00C75B66"/>
    <w:rsid w:val="00C75D7C"/>
    <w:rsid w:val="00C76249"/>
    <w:rsid w:val="00C854AA"/>
    <w:rsid w:val="00C856C5"/>
    <w:rsid w:val="00C87F1D"/>
    <w:rsid w:val="00C93DDE"/>
    <w:rsid w:val="00C958FE"/>
    <w:rsid w:val="00CA3FA6"/>
    <w:rsid w:val="00CA6E34"/>
    <w:rsid w:val="00CC7FAE"/>
    <w:rsid w:val="00CD34E9"/>
    <w:rsid w:val="00CD47E2"/>
    <w:rsid w:val="00CD5789"/>
    <w:rsid w:val="00CD58D9"/>
    <w:rsid w:val="00CE799B"/>
    <w:rsid w:val="00CF0F9C"/>
    <w:rsid w:val="00CF7B94"/>
    <w:rsid w:val="00D07680"/>
    <w:rsid w:val="00D15D9C"/>
    <w:rsid w:val="00D17C64"/>
    <w:rsid w:val="00D20CCE"/>
    <w:rsid w:val="00D212C1"/>
    <w:rsid w:val="00D224F9"/>
    <w:rsid w:val="00D23134"/>
    <w:rsid w:val="00D25547"/>
    <w:rsid w:val="00D3082E"/>
    <w:rsid w:val="00D350B0"/>
    <w:rsid w:val="00D37ED8"/>
    <w:rsid w:val="00D41A8C"/>
    <w:rsid w:val="00D4424B"/>
    <w:rsid w:val="00D455FB"/>
    <w:rsid w:val="00D474F1"/>
    <w:rsid w:val="00D47650"/>
    <w:rsid w:val="00D47F98"/>
    <w:rsid w:val="00D502EF"/>
    <w:rsid w:val="00D55AA4"/>
    <w:rsid w:val="00D576C0"/>
    <w:rsid w:val="00D6192B"/>
    <w:rsid w:val="00D67B15"/>
    <w:rsid w:val="00D70960"/>
    <w:rsid w:val="00D70CF6"/>
    <w:rsid w:val="00D721A2"/>
    <w:rsid w:val="00D7312D"/>
    <w:rsid w:val="00D74FBB"/>
    <w:rsid w:val="00D7581F"/>
    <w:rsid w:val="00D75A02"/>
    <w:rsid w:val="00D76EE3"/>
    <w:rsid w:val="00D77087"/>
    <w:rsid w:val="00D77471"/>
    <w:rsid w:val="00D82583"/>
    <w:rsid w:val="00D91C68"/>
    <w:rsid w:val="00D923B9"/>
    <w:rsid w:val="00D95423"/>
    <w:rsid w:val="00D9653E"/>
    <w:rsid w:val="00DA50D3"/>
    <w:rsid w:val="00DA7447"/>
    <w:rsid w:val="00DB1D8E"/>
    <w:rsid w:val="00DB3749"/>
    <w:rsid w:val="00DB58B4"/>
    <w:rsid w:val="00DB7B01"/>
    <w:rsid w:val="00DC2163"/>
    <w:rsid w:val="00DC2DD5"/>
    <w:rsid w:val="00DC4597"/>
    <w:rsid w:val="00DD4357"/>
    <w:rsid w:val="00DF004D"/>
    <w:rsid w:val="00E041EA"/>
    <w:rsid w:val="00E04303"/>
    <w:rsid w:val="00E05941"/>
    <w:rsid w:val="00E07EAF"/>
    <w:rsid w:val="00E1527D"/>
    <w:rsid w:val="00E161F6"/>
    <w:rsid w:val="00E16961"/>
    <w:rsid w:val="00E1707B"/>
    <w:rsid w:val="00E250B1"/>
    <w:rsid w:val="00E2545F"/>
    <w:rsid w:val="00E264B0"/>
    <w:rsid w:val="00E26B55"/>
    <w:rsid w:val="00E306A3"/>
    <w:rsid w:val="00E33D94"/>
    <w:rsid w:val="00E35658"/>
    <w:rsid w:val="00E40E1C"/>
    <w:rsid w:val="00E42CB9"/>
    <w:rsid w:val="00E4427A"/>
    <w:rsid w:val="00E4569F"/>
    <w:rsid w:val="00E4627E"/>
    <w:rsid w:val="00E53795"/>
    <w:rsid w:val="00E5614E"/>
    <w:rsid w:val="00E5686D"/>
    <w:rsid w:val="00E611A9"/>
    <w:rsid w:val="00E6524E"/>
    <w:rsid w:val="00E713DB"/>
    <w:rsid w:val="00E76ED8"/>
    <w:rsid w:val="00E82DAE"/>
    <w:rsid w:val="00E84D48"/>
    <w:rsid w:val="00E9051F"/>
    <w:rsid w:val="00E955DB"/>
    <w:rsid w:val="00E962B8"/>
    <w:rsid w:val="00E97949"/>
    <w:rsid w:val="00EA0E55"/>
    <w:rsid w:val="00EA1605"/>
    <w:rsid w:val="00EA19CD"/>
    <w:rsid w:val="00EA2F92"/>
    <w:rsid w:val="00EA49E3"/>
    <w:rsid w:val="00EB4406"/>
    <w:rsid w:val="00EB49EB"/>
    <w:rsid w:val="00EB688C"/>
    <w:rsid w:val="00EC008F"/>
    <w:rsid w:val="00EC0A2E"/>
    <w:rsid w:val="00EC402F"/>
    <w:rsid w:val="00EE629C"/>
    <w:rsid w:val="00EF1EBC"/>
    <w:rsid w:val="00F0048D"/>
    <w:rsid w:val="00F0169B"/>
    <w:rsid w:val="00F04E80"/>
    <w:rsid w:val="00F066D8"/>
    <w:rsid w:val="00F100C5"/>
    <w:rsid w:val="00F13872"/>
    <w:rsid w:val="00F23758"/>
    <w:rsid w:val="00F23E41"/>
    <w:rsid w:val="00F24EE1"/>
    <w:rsid w:val="00F32222"/>
    <w:rsid w:val="00F427FF"/>
    <w:rsid w:val="00F43DBC"/>
    <w:rsid w:val="00F43E91"/>
    <w:rsid w:val="00F44DD8"/>
    <w:rsid w:val="00F4605A"/>
    <w:rsid w:val="00F52A71"/>
    <w:rsid w:val="00F576E8"/>
    <w:rsid w:val="00F6351E"/>
    <w:rsid w:val="00F64588"/>
    <w:rsid w:val="00F64613"/>
    <w:rsid w:val="00F66164"/>
    <w:rsid w:val="00F66295"/>
    <w:rsid w:val="00F74B9C"/>
    <w:rsid w:val="00F82BF7"/>
    <w:rsid w:val="00F856D3"/>
    <w:rsid w:val="00F85E16"/>
    <w:rsid w:val="00F90BA4"/>
    <w:rsid w:val="00F90FC4"/>
    <w:rsid w:val="00F91AE9"/>
    <w:rsid w:val="00F947D4"/>
    <w:rsid w:val="00F95415"/>
    <w:rsid w:val="00FA18E3"/>
    <w:rsid w:val="00FA57E6"/>
    <w:rsid w:val="00FA61E7"/>
    <w:rsid w:val="00FA7A56"/>
    <w:rsid w:val="00FB227E"/>
    <w:rsid w:val="00FB450B"/>
    <w:rsid w:val="00FC6B31"/>
    <w:rsid w:val="00FC7111"/>
    <w:rsid w:val="00FD1C08"/>
    <w:rsid w:val="00FD443B"/>
    <w:rsid w:val="00FD48E3"/>
    <w:rsid w:val="00FD65E7"/>
    <w:rsid w:val="00FE0769"/>
    <w:rsid w:val="00FE5A87"/>
    <w:rsid w:val="00FE78F9"/>
    <w:rsid w:val="00FF1A33"/>
    <w:rsid w:val="00FF4E67"/>
  </w:rsids>
  <m:mathPr>
    <m:mathFont m:val="Cambria Math"/>
    <m:brkBin m:val="before"/>
    <m:brkBinSub m:val="--"/>
    <m:smallFrac m:val="0"/>
    <m:dispDef/>
    <m:lMargin m:val="0"/>
    <m:rMargin m:val="0"/>
    <m:defJc m:val="centerGroup"/>
    <m:wrapIndent m:val="1440"/>
    <m:intLim m:val="subSup"/>
    <m:naryLim m:val="undOvr"/>
  </m:mathPr>
  <w:themeFontLang w:val="en-US" w:bidi="th-T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FF4B8CB"/>
  <w15:chartTrackingRefBased/>
  <w15:docId w15:val="{1A470FFB-846F-49F5-8560-A5135A392A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th-TH"/>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114F1"/>
  </w:style>
  <w:style w:type="paragraph" w:styleId="Heading1">
    <w:name w:val="heading 1"/>
    <w:basedOn w:val="Normal"/>
    <w:next w:val="Normal"/>
    <w:link w:val="Heading1Char"/>
    <w:uiPriority w:val="9"/>
    <w:qFormat/>
    <w:rsid w:val="007114F1"/>
    <w:pPr>
      <w:keepNext/>
      <w:keepLines/>
      <w:spacing w:before="400" w:after="40" w:line="240" w:lineRule="auto"/>
      <w:outlineLvl w:val="0"/>
    </w:pPr>
    <w:rPr>
      <w:rFonts w:asciiTheme="majorHAnsi" w:eastAsiaTheme="majorEastAsia" w:hAnsiTheme="majorHAnsi" w:cstheme="majorBidi"/>
      <w:color w:val="1F3864" w:themeColor="accent1" w:themeShade="80"/>
      <w:sz w:val="36"/>
      <w:szCs w:val="36"/>
    </w:rPr>
  </w:style>
  <w:style w:type="paragraph" w:styleId="Heading2">
    <w:name w:val="heading 2"/>
    <w:basedOn w:val="Normal"/>
    <w:next w:val="Normal"/>
    <w:link w:val="Heading2Char"/>
    <w:uiPriority w:val="9"/>
    <w:semiHidden/>
    <w:unhideWhenUsed/>
    <w:qFormat/>
    <w:rsid w:val="007114F1"/>
    <w:pPr>
      <w:keepNext/>
      <w:keepLines/>
      <w:spacing w:before="40" w:after="0" w:line="240" w:lineRule="auto"/>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7114F1"/>
    <w:pPr>
      <w:keepNext/>
      <w:keepLines/>
      <w:spacing w:before="40" w:after="0" w:line="240" w:lineRule="auto"/>
      <w:outlineLvl w:val="2"/>
    </w:pPr>
    <w:rPr>
      <w:rFonts w:asciiTheme="majorHAnsi" w:eastAsiaTheme="majorEastAsia" w:hAnsiTheme="majorHAnsi"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7114F1"/>
    <w:pPr>
      <w:keepNext/>
      <w:keepLines/>
      <w:spacing w:before="40" w:after="0"/>
      <w:outlineLvl w:val="3"/>
    </w:pPr>
    <w:rPr>
      <w:rFonts w:asciiTheme="majorHAnsi" w:eastAsiaTheme="majorEastAsia" w:hAnsiTheme="majorHAnsi" w:cstheme="majorBidi"/>
      <w:color w:val="2F5496" w:themeColor="accent1" w:themeShade="BF"/>
      <w:sz w:val="24"/>
      <w:szCs w:val="24"/>
    </w:rPr>
  </w:style>
  <w:style w:type="paragraph" w:styleId="Heading5">
    <w:name w:val="heading 5"/>
    <w:basedOn w:val="Normal"/>
    <w:next w:val="Normal"/>
    <w:link w:val="Heading5Char"/>
    <w:uiPriority w:val="9"/>
    <w:semiHidden/>
    <w:unhideWhenUsed/>
    <w:qFormat/>
    <w:rsid w:val="007114F1"/>
    <w:pPr>
      <w:keepNext/>
      <w:keepLines/>
      <w:spacing w:before="40" w:after="0"/>
      <w:outlineLvl w:val="4"/>
    </w:pPr>
    <w:rPr>
      <w:rFonts w:asciiTheme="majorHAnsi" w:eastAsiaTheme="majorEastAsia" w:hAnsiTheme="majorHAnsi" w:cstheme="majorBidi"/>
      <w:caps/>
      <w:color w:val="2F5496" w:themeColor="accent1" w:themeShade="BF"/>
    </w:rPr>
  </w:style>
  <w:style w:type="paragraph" w:styleId="Heading6">
    <w:name w:val="heading 6"/>
    <w:basedOn w:val="Normal"/>
    <w:next w:val="Normal"/>
    <w:link w:val="Heading6Char"/>
    <w:uiPriority w:val="9"/>
    <w:semiHidden/>
    <w:unhideWhenUsed/>
    <w:qFormat/>
    <w:rsid w:val="007114F1"/>
    <w:pPr>
      <w:keepNext/>
      <w:keepLines/>
      <w:spacing w:before="40" w:after="0"/>
      <w:outlineLvl w:val="5"/>
    </w:pPr>
    <w:rPr>
      <w:rFonts w:asciiTheme="majorHAnsi" w:eastAsiaTheme="majorEastAsia" w:hAnsiTheme="majorHAnsi" w:cstheme="majorBidi"/>
      <w:i/>
      <w:iCs/>
      <w:caps/>
      <w:color w:val="1F3864" w:themeColor="accent1" w:themeShade="80"/>
    </w:rPr>
  </w:style>
  <w:style w:type="paragraph" w:styleId="Heading7">
    <w:name w:val="heading 7"/>
    <w:basedOn w:val="Normal"/>
    <w:next w:val="Normal"/>
    <w:link w:val="Heading7Char"/>
    <w:uiPriority w:val="9"/>
    <w:semiHidden/>
    <w:unhideWhenUsed/>
    <w:qFormat/>
    <w:rsid w:val="007114F1"/>
    <w:pPr>
      <w:keepNext/>
      <w:keepLines/>
      <w:spacing w:before="40" w:after="0"/>
      <w:outlineLvl w:val="6"/>
    </w:pPr>
    <w:rPr>
      <w:rFonts w:asciiTheme="majorHAnsi" w:eastAsiaTheme="majorEastAsia" w:hAnsiTheme="majorHAnsi" w:cstheme="majorBidi"/>
      <w:b/>
      <w:bCs/>
      <w:color w:val="1F3864" w:themeColor="accent1" w:themeShade="80"/>
    </w:rPr>
  </w:style>
  <w:style w:type="paragraph" w:styleId="Heading8">
    <w:name w:val="heading 8"/>
    <w:basedOn w:val="Normal"/>
    <w:next w:val="Normal"/>
    <w:link w:val="Heading8Char"/>
    <w:uiPriority w:val="9"/>
    <w:semiHidden/>
    <w:unhideWhenUsed/>
    <w:qFormat/>
    <w:rsid w:val="007114F1"/>
    <w:pPr>
      <w:keepNext/>
      <w:keepLines/>
      <w:spacing w:before="40" w:after="0"/>
      <w:outlineLvl w:val="7"/>
    </w:pPr>
    <w:rPr>
      <w:rFonts w:asciiTheme="majorHAnsi" w:eastAsiaTheme="majorEastAsia" w:hAnsiTheme="majorHAnsi" w:cstheme="majorBidi"/>
      <w:b/>
      <w:bCs/>
      <w:i/>
      <w:iCs/>
      <w:color w:val="1F3864" w:themeColor="accent1" w:themeShade="80"/>
    </w:rPr>
  </w:style>
  <w:style w:type="paragraph" w:styleId="Heading9">
    <w:name w:val="heading 9"/>
    <w:basedOn w:val="Normal"/>
    <w:next w:val="Normal"/>
    <w:link w:val="Heading9Char"/>
    <w:uiPriority w:val="9"/>
    <w:semiHidden/>
    <w:unhideWhenUsed/>
    <w:qFormat/>
    <w:rsid w:val="007114F1"/>
    <w:pPr>
      <w:keepNext/>
      <w:keepLines/>
      <w:spacing w:before="40" w:after="0"/>
      <w:outlineLvl w:val="8"/>
    </w:pPr>
    <w:rPr>
      <w:rFonts w:asciiTheme="majorHAnsi" w:eastAsiaTheme="majorEastAsia" w:hAnsiTheme="majorHAnsi" w:cstheme="majorBidi"/>
      <w:i/>
      <w:iCs/>
      <w:color w:val="1F3864" w:themeColor="accent1" w:themeShade="8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5430C"/>
    <w:pPr>
      <w:tabs>
        <w:tab w:val="center" w:pos="4513"/>
        <w:tab w:val="right" w:pos="9026"/>
      </w:tabs>
      <w:spacing w:after="0" w:line="240" w:lineRule="auto"/>
    </w:pPr>
  </w:style>
  <w:style w:type="character" w:customStyle="1" w:styleId="HeaderChar">
    <w:name w:val="Header Char"/>
    <w:basedOn w:val="DefaultParagraphFont"/>
    <w:link w:val="Header"/>
    <w:uiPriority w:val="99"/>
    <w:rsid w:val="0095430C"/>
  </w:style>
  <w:style w:type="paragraph" w:styleId="Footer">
    <w:name w:val="footer"/>
    <w:basedOn w:val="Normal"/>
    <w:link w:val="FooterChar"/>
    <w:uiPriority w:val="99"/>
    <w:unhideWhenUsed/>
    <w:rsid w:val="0095430C"/>
    <w:pPr>
      <w:tabs>
        <w:tab w:val="center" w:pos="4513"/>
        <w:tab w:val="right" w:pos="9026"/>
      </w:tabs>
      <w:spacing w:after="0" w:line="240" w:lineRule="auto"/>
    </w:pPr>
  </w:style>
  <w:style w:type="character" w:customStyle="1" w:styleId="FooterChar">
    <w:name w:val="Footer Char"/>
    <w:basedOn w:val="DefaultParagraphFont"/>
    <w:link w:val="Footer"/>
    <w:uiPriority w:val="99"/>
    <w:rsid w:val="0095430C"/>
  </w:style>
  <w:style w:type="character" w:styleId="Hyperlink">
    <w:name w:val="Hyperlink"/>
    <w:basedOn w:val="DefaultParagraphFont"/>
    <w:uiPriority w:val="99"/>
    <w:unhideWhenUsed/>
    <w:rsid w:val="006E23C1"/>
    <w:rPr>
      <w:color w:val="0563C1" w:themeColor="hyperlink"/>
      <w:u w:val="single"/>
    </w:rPr>
  </w:style>
  <w:style w:type="paragraph" w:styleId="ListParagraph">
    <w:name w:val="List Paragraph"/>
    <w:basedOn w:val="Normal"/>
    <w:uiPriority w:val="34"/>
    <w:qFormat/>
    <w:rsid w:val="00E26B55"/>
    <w:pPr>
      <w:ind w:left="720"/>
      <w:contextualSpacing/>
    </w:pPr>
    <w:rPr>
      <w:rFonts w:cs="Cordia New"/>
      <w:szCs w:val="28"/>
    </w:rPr>
  </w:style>
  <w:style w:type="character" w:styleId="CommentReference">
    <w:name w:val="annotation reference"/>
    <w:basedOn w:val="DefaultParagraphFont"/>
    <w:uiPriority w:val="99"/>
    <w:semiHidden/>
    <w:unhideWhenUsed/>
    <w:rsid w:val="00922763"/>
    <w:rPr>
      <w:sz w:val="16"/>
      <w:szCs w:val="18"/>
    </w:rPr>
  </w:style>
  <w:style w:type="paragraph" w:styleId="CommentText">
    <w:name w:val="annotation text"/>
    <w:basedOn w:val="Normal"/>
    <w:link w:val="CommentTextChar"/>
    <w:uiPriority w:val="99"/>
    <w:semiHidden/>
    <w:unhideWhenUsed/>
    <w:rsid w:val="00922763"/>
    <w:pPr>
      <w:spacing w:line="240" w:lineRule="auto"/>
    </w:pPr>
    <w:rPr>
      <w:sz w:val="20"/>
      <w:szCs w:val="25"/>
    </w:rPr>
  </w:style>
  <w:style w:type="character" w:customStyle="1" w:styleId="CommentTextChar">
    <w:name w:val="Comment Text Char"/>
    <w:basedOn w:val="DefaultParagraphFont"/>
    <w:link w:val="CommentText"/>
    <w:uiPriority w:val="99"/>
    <w:semiHidden/>
    <w:rsid w:val="00922763"/>
    <w:rPr>
      <w:sz w:val="20"/>
      <w:szCs w:val="25"/>
    </w:rPr>
  </w:style>
  <w:style w:type="paragraph" w:styleId="CommentSubject">
    <w:name w:val="annotation subject"/>
    <w:basedOn w:val="CommentText"/>
    <w:next w:val="CommentText"/>
    <w:link w:val="CommentSubjectChar"/>
    <w:uiPriority w:val="99"/>
    <w:semiHidden/>
    <w:unhideWhenUsed/>
    <w:rsid w:val="00922763"/>
    <w:rPr>
      <w:b/>
      <w:bCs/>
    </w:rPr>
  </w:style>
  <w:style w:type="character" w:customStyle="1" w:styleId="CommentSubjectChar">
    <w:name w:val="Comment Subject Char"/>
    <w:basedOn w:val="CommentTextChar"/>
    <w:link w:val="CommentSubject"/>
    <w:uiPriority w:val="99"/>
    <w:semiHidden/>
    <w:rsid w:val="00922763"/>
    <w:rPr>
      <w:b/>
      <w:bCs/>
      <w:sz w:val="20"/>
      <w:szCs w:val="25"/>
    </w:rPr>
  </w:style>
  <w:style w:type="paragraph" w:styleId="BalloonText">
    <w:name w:val="Balloon Text"/>
    <w:basedOn w:val="Normal"/>
    <w:link w:val="BalloonTextChar"/>
    <w:uiPriority w:val="99"/>
    <w:semiHidden/>
    <w:unhideWhenUsed/>
    <w:rsid w:val="00922763"/>
    <w:pPr>
      <w:spacing w:after="0" w:line="240" w:lineRule="auto"/>
    </w:pPr>
    <w:rPr>
      <w:rFonts w:ascii="Leelawadee" w:hAnsi="Leelawadee" w:cs="Angsana New"/>
      <w:sz w:val="18"/>
    </w:rPr>
  </w:style>
  <w:style w:type="character" w:customStyle="1" w:styleId="BalloonTextChar">
    <w:name w:val="Balloon Text Char"/>
    <w:basedOn w:val="DefaultParagraphFont"/>
    <w:link w:val="BalloonText"/>
    <w:uiPriority w:val="99"/>
    <w:semiHidden/>
    <w:rsid w:val="00922763"/>
    <w:rPr>
      <w:rFonts w:ascii="Leelawadee" w:hAnsi="Leelawadee" w:cs="Angsana New"/>
      <w:sz w:val="18"/>
      <w:szCs w:val="22"/>
    </w:rPr>
  </w:style>
  <w:style w:type="paragraph" w:styleId="FootnoteText">
    <w:name w:val="footnote text"/>
    <w:basedOn w:val="Normal"/>
    <w:link w:val="FootnoteTextChar"/>
    <w:uiPriority w:val="99"/>
    <w:semiHidden/>
    <w:unhideWhenUsed/>
    <w:rsid w:val="009E29E2"/>
    <w:pPr>
      <w:spacing w:after="0" w:line="240" w:lineRule="auto"/>
    </w:pPr>
    <w:rPr>
      <w:sz w:val="20"/>
      <w:szCs w:val="25"/>
    </w:rPr>
  </w:style>
  <w:style w:type="character" w:customStyle="1" w:styleId="FootnoteTextChar">
    <w:name w:val="Footnote Text Char"/>
    <w:basedOn w:val="DefaultParagraphFont"/>
    <w:link w:val="FootnoteText"/>
    <w:uiPriority w:val="99"/>
    <w:semiHidden/>
    <w:rsid w:val="009E29E2"/>
    <w:rPr>
      <w:sz w:val="20"/>
      <w:szCs w:val="25"/>
    </w:rPr>
  </w:style>
  <w:style w:type="character" w:styleId="FootnoteReference">
    <w:name w:val="footnote reference"/>
    <w:basedOn w:val="DefaultParagraphFont"/>
    <w:uiPriority w:val="99"/>
    <w:semiHidden/>
    <w:unhideWhenUsed/>
    <w:rsid w:val="009E29E2"/>
    <w:rPr>
      <w:vertAlign w:val="superscript"/>
    </w:rPr>
  </w:style>
  <w:style w:type="character" w:styleId="Strong">
    <w:name w:val="Strong"/>
    <w:basedOn w:val="DefaultParagraphFont"/>
    <w:uiPriority w:val="22"/>
    <w:qFormat/>
    <w:rsid w:val="007114F1"/>
    <w:rPr>
      <w:b/>
      <w:bCs/>
    </w:rPr>
  </w:style>
  <w:style w:type="character" w:customStyle="1" w:styleId="forenames">
    <w:name w:val="forenames"/>
    <w:basedOn w:val="DefaultParagraphFont"/>
    <w:rsid w:val="005E3057"/>
  </w:style>
  <w:style w:type="character" w:customStyle="1" w:styleId="surname">
    <w:name w:val="surname"/>
    <w:basedOn w:val="DefaultParagraphFont"/>
    <w:rsid w:val="005E3057"/>
  </w:style>
  <w:style w:type="character" w:customStyle="1" w:styleId="smallcapitals">
    <w:name w:val="smallcapitals"/>
    <w:basedOn w:val="DefaultParagraphFont"/>
    <w:rsid w:val="005E3057"/>
  </w:style>
  <w:style w:type="paragraph" w:customStyle="1" w:styleId="Default">
    <w:name w:val="Default"/>
    <w:rsid w:val="005E3057"/>
    <w:pPr>
      <w:autoSpaceDE w:val="0"/>
      <w:autoSpaceDN w:val="0"/>
      <w:adjustRightInd w:val="0"/>
      <w:spacing w:after="0" w:line="240" w:lineRule="auto"/>
    </w:pPr>
    <w:rPr>
      <w:rFonts w:ascii="Calibri" w:eastAsia="Times New Roman" w:hAnsi="Calibri" w:cs="Calibri"/>
      <w:color w:val="000000"/>
      <w:sz w:val="24"/>
      <w:szCs w:val="24"/>
    </w:rPr>
  </w:style>
  <w:style w:type="character" w:customStyle="1" w:styleId="fontstyle01">
    <w:name w:val="fontstyle01"/>
    <w:basedOn w:val="DefaultParagraphFont"/>
    <w:rsid w:val="005E3057"/>
    <w:rPr>
      <w:rFonts w:ascii="Helvetica" w:hAnsi="Helvetica" w:cs="Helvetica" w:hint="default"/>
      <w:b w:val="0"/>
      <w:bCs w:val="0"/>
      <w:i w:val="0"/>
      <w:iCs w:val="0"/>
      <w:color w:val="000000"/>
      <w:sz w:val="38"/>
      <w:szCs w:val="38"/>
    </w:rPr>
  </w:style>
  <w:style w:type="character" w:customStyle="1" w:styleId="apple-converted-space">
    <w:name w:val="apple-converted-space"/>
    <w:basedOn w:val="DefaultParagraphFont"/>
    <w:rsid w:val="003442AA"/>
  </w:style>
  <w:style w:type="table" w:styleId="TableGrid">
    <w:name w:val="Table Grid"/>
    <w:basedOn w:val="TableNormal"/>
    <w:uiPriority w:val="39"/>
    <w:qFormat/>
    <w:rsid w:val="00E05941"/>
    <w:pPr>
      <w:widowControl w:val="0"/>
      <w:spacing w:after="0" w:line="240" w:lineRule="auto"/>
      <w:jc w:val="both"/>
    </w:pPr>
    <w:rPr>
      <w:rFonts w:ascii="Calibri" w:eastAsia="SimSun" w:hAnsi="Calibri" w:cs="Calibr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tcBorders>
        <w:top w:val="single" w:sz="4" w:space="0" w:color="auto"/>
        <w:left w:val="single" w:sz="4" w:space="0" w:color="auto"/>
        <w:bottom w:val="single" w:sz="4" w:space="0" w:color="auto"/>
        <w:right w:val="single" w:sz="4" w:space="0" w:color="auto"/>
      </w:tcBorders>
    </w:tcPr>
  </w:style>
  <w:style w:type="character" w:customStyle="1" w:styleId="font21">
    <w:name w:val="font21"/>
    <w:basedOn w:val="DefaultParagraphFont"/>
    <w:rsid w:val="00E05941"/>
    <w:rPr>
      <w:rFonts w:ascii="SimSun" w:eastAsia="SimSun" w:hAnsi="SimSun" w:cs="SimSun" w:hint="eastAsia"/>
      <w:color w:val="000000"/>
      <w:sz w:val="18"/>
      <w:szCs w:val="18"/>
      <w:u w:val="none"/>
    </w:rPr>
  </w:style>
  <w:style w:type="paragraph" w:styleId="NormalWeb">
    <w:name w:val="Normal (Web)"/>
    <w:basedOn w:val="Normal"/>
    <w:uiPriority w:val="99"/>
    <w:unhideWhenUsed/>
    <w:rsid w:val="00CD5789"/>
    <w:pPr>
      <w:spacing w:before="100" w:beforeAutospacing="1" w:after="100" w:afterAutospacing="1" w:line="240" w:lineRule="auto"/>
    </w:pPr>
    <w:rPr>
      <w:rFonts w:ascii="SimSun" w:eastAsia="SimSun" w:hAnsi="SimSun" w:cs="SimSun"/>
      <w:sz w:val="24"/>
      <w:szCs w:val="24"/>
      <w:lang w:eastAsia="zh-CN" w:bidi="ar-SA"/>
    </w:rPr>
  </w:style>
  <w:style w:type="paragraph" w:customStyle="1" w:styleId="Bodytext">
    <w:name w:val="Bodytext"/>
    <w:next w:val="Normal"/>
    <w:rsid w:val="004D1F53"/>
    <w:pPr>
      <w:spacing w:after="0" w:line="240" w:lineRule="auto"/>
      <w:jc w:val="both"/>
    </w:pPr>
    <w:rPr>
      <w:rFonts w:ascii="Times" w:eastAsia="Times New Roman" w:hAnsi="Times" w:cs="Times New Roman"/>
      <w:iCs/>
      <w:color w:val="000000"/>
      <w:lang w:bidi="ar-SA"/>
    </w:rPr>
  </w:style>
  <w:style w:type="paragraph" w:customStyle="1" w:styleId="BodytextIndented">
    <w:name w:val="BodytextIndented"/>
    <w:basedOn w:val="Bodytext"/>
    <w:rsid w:val="004D1F53"/>
    <w:pPr>
      <w:ind w:firstLine="284"/>
    </w:pPr>
  </w:style>
  <w:style w:type="paragraph" w:customStyle="1" w:styleId="Subsubsection">
    <w:name w:val="Subsubsection"/>
    <w:next w:val="Normal"/>
    <w:rsid w:val="004E6A5E"/>
    <w:pPr>
      <w:numPr>
        <w:ilvl w:val="2"/>
        <w:numId w:val="4"/>
      </w:numPr>
      <w:spacing w:before="240" w:after="0" w:line="240" w:lineRule="auto"/>
      <w:ind w:firstLine="0"/>
    </w:pPr>
    <w:rPr>
      <w:rFonts w:ascii="Times" w:eastAsia="Times New Roman" w:hAnsi="Times" w:cs="Times New Roman"/>
      <w:i/>
      <w:iCs/>
      <w:color w:val="000000"/>
      <w:lang w:val="en-GB" w:bidi="ar-SA"/>
    </w:rPr>
  </w:style>
  <w:style w:type="paragraph" w:customStyle="1" w:styleId="Section">
    <w:name w:val="Section"/>
    <w:next w:val="Normal"/>
    <w:rsid w:val="004E6A5E"/>
    <w:pPr>
      <w:numPr>
        <w:numId w:val="4"/>
      </w:numPr>
      <w:spacing w:before="240" w:after="0" w:line="240" w:lineRule="auto"/>
    </w:pPr>
    <w:rPr>
      <w:rFonts w:ascii="Times" w:eastAsia="Times New Roman" w:hAnsi="Times" w:cs="Times New Roman"/>
      <w:b/>
      <w:iCs/>
      <w:color w:val="000000"/>
      <w:lang w:val="en-GB" w:bidi="ar-SA"/>
    </w:rPr>
  </w:style>
  <w:style w:type="paragraph" w:customStyle="1" w:styleId="Subsection">
    <w:name w:val="Subsection"/>
    <w:next w:val="Normal"/>
    <w:rsid w:val="004E6A5E"/>
    <w:pPr>
      <w:numPr>
        <w:ilvl w:val="1"/>
        <w:numId w:val="4"/>
      </w:numPr>
      <w:spacing w:before="240" w:after="0" w:line="240" w:lineRule="auto"/>
    </w:pPr>
    <w:rPr>
      <w:rFonts w:ascii="Times" w:eastAsia="Times New Roman" w:hAnsi="Times" w:cs="Times New Roman"/>
      <w:iCs/>
      <w:color w:val="000000"/>
      <w:lang w:val="en-GB" w:bidi="ar-SA"/>
    </w:rPr>
  </w:style>
  <w:style w:type="character" w:customStyle="1" w:styleId="Heading1Char">
    <w:name w:val="Heading 1 Char"/>
    <w:basedOn w:val="DefaultParagraphFont"/>
    <w:link w:val="Heading1"/>
    <w:uiPriority w:val="9"/>
    <w:rsid w:val="007114F1"/>
    <w:rPr>
      <w:rFonts w:asciiTheme="majorHAnsi" w:eastAsiaTheme="majorEastAsia" w:hAnsiTheme="majorHAnsi" w:cstheme="majorBidi"/>
      <w:color w:val="1F3864" w:themeColor="accent1" w:themeShade="80"/>
      <w:sz w:val="36"/>
      <w:szCs w:val="36"/>
    </w:rPr>
  </w:style>
  <w:style w:type="character" w:customStyle="1" w:styleId="Heading2Char">
    <w:name w:val="Heading 2 Char"/>
    <w:basedOn w:val="DefaultParagraphFont"/>
    <w:link w:val="Heading2"/>
    <w:uiPriority w:val="9"/>
    <w:semiHidden/>
    <w:rsid w:val="007114F1"/>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7114F1"/>
    <w:rPr>
      <w:rFonts w:asciiTheme="majorHAnsi" w:eastAsiaTheme="majorEastAsia" w:hAnsiTheme="majorHAnsi"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7114F1"/>
    <w:rPr>
      <w:rFonts w:asciiTheme="majorHAnsi" w:eastAsiaTheme="majorEastAsia" w:hAnsiTheme="majorHAnsi" w:cstheme="majorBidi"/>
      <w:color w:val="2F5496" w:themeColor="accent1" w:themeShade="BF"/>
      <w:sz w:val="24"/>
      <w:szCs w:val="24"/>
    </w:rPr>
  </w:style>
  <w:style w:type="character" w:customStyle="1" w:styleId="Heading5Char">
    <w:name w:val="Heading 5 Char"/>
    <w:basedOn w:val="DefaultParagraphFont"/>
    <w:link w:val="Heading5"/>
    <w:uiPriority w:val="9"/>
    <w:semiHidden/>
    <w:rsid w:val="007114F1"/>
    <w:rPr>
      <w:rFonts w:asciiTheme="majorHAnsi" w:eastAsiaTheme="majorEastAsia" w:hAnsiTheme="majorHAnsi" w:cstheme="majorBidi"/>
      <w:caps/>
      <w:color w:val="2F5496" w:themeColor="accent1" w:themeShade="BF"/>
    </w:rPr>
  </w:style>
  <w:style w:type="character" w:customStyle="1" w:styleId="Heading6Char">
    <w:name w:val="Heading 6 Char"/>
    <w:basedOn w:val="DefaultParagraphFont"/>
    <w:link w:val="Heading6"/>
    <w:uiPriority w:val="9"/>
    <w:semiHidden/>
    <w:rsid w:val="007114F1"/>
    <w:rPr>
      <w:rFonts w:asciiTheme="majorHAnsi" w:eastAsiaTheme="majorEastAsia" w:hAnsiTheme="majorHAnsi" w:cstheme="majorBidi"/>
      <w:i/>
      <w:iCs/>
      <w:caps/>
      <w:color w:val="1F3864" w:themeColor="accent1" w:themeShade="80"/>
    </w:rPr>
  </w:style>
  <w:style w:type="character" w:customStyle="1" w:styleId="Heading7Char">
    <w:name w:val="Heading 7 Char"/>
    <w:basedOn w:val="DefaultParagraphFont"/>
    <w:link w:val="Heading7"/>
    <w:uiPriority w:val="9"/>
    <w:semiHidden/>
    <w:rsid w:val="007114F1"/>
    <w:rPr>
      <w:rFonts w:asciiTheme="majorHAnsi" w:eastAsiaTheme="majorEastAsia" w:hAnsiTheme="majorHAnsi" w:cstheme="majorBidi"/>
      <w:b/>
      <w:bCs/>
      <w:color w:val="1F3864" w:themeColor="accent1" w:themeShade="80"/>
    </w:rPr>
  </w:style>
  <w:style w:type="character" w:customStyle="1" w:styleId="Heading8Char">
    <w:name w:val="Heading 8 Char"/>
    <w:basedOn w:val="DefaultParagraphFont"/>
    <w:link w:val="Heading8"/>
    <w:uiPriority w:val="9"/>
    <w:semiHidden/>
    <w:rsid w:val="007114F1"/>
    <w:rPr>
      <w:rFonts w:asciiTheme="majorHAnsi" w:eastAsiaTheme="majorEastAsia" w:hAnsiTheme="majorHAnsi" w:cstheme="majorBidi"/>
      <w:b/>
      <w:bCs/>
      <w:i/>
      <w:iCs/>
      <w:color w:val="1F3864" w:themeColor="accent1" w:themeShade="80"/>
    </w:rPr>
  </w:style>
  <w:style w:type="character" w:customStyle="1" w:styleId="Heading9Char">
    <w:name w:val="Heading 9 Char"/>
    <w:basedOn w:val="DefaultParagraphFont"/>
    <w:link w:val="Heading9"/>
    <w:uiPriority w:val="9"/>
    <w:semiHidden/>
    <w:rsid w:val="007114F1"/>
    <w:rPr>
      <w:rFonts w:asciiTheme="majorHAnsi" w:eastAsiaTheme="majorEastAsia" w:hAnsiTheme="majorHAnsi" w:cstheme="majorBidi"/>
      <w:i/>
      <w:iCs/>
      <w:color w:val="1F3864" w:themeColor="accent1" w:themeShade="80"/>
    </w:rPr>
  </w:style>
  <w:style w:type="paragraph" w:styleId="Caption">
    <w:name w:val="caption"/>
    <w:basedOn w:val="Normal"/>
    <w:next w:val="Normal"/>
    <w:uiPriority w:val="35"/>
    <w:semiHidden/>
    <w:unhideWhenUsed/>
    <w:qFormat/>
    <w:rsid w:val="007114F1"/>
    <w:pPr>
      <w:spacing w:line="240" w:lineRule="auto"/>
    </w:pPr>
    <w:rPr>
      <w:b/>
      <w:bCs/>
      <w:smallCaps/>
      <w:color w:val="44546A" w:themeColor="text2"/>
    </w:rPr>
  </w:style>
  <w:style w:type="paragraph" w:styleId="Title">
    <w:name w:val="Title"/>
    <w:basedOn w:val="Normal"/>
    <w:next w:val="Normal"/>
    <w:link w:val="TitleChar"/>
    <w:uiPriority w:val="10"/>
    <w:qFormat/>
    <w:rsid w:val="007114F1"/>
    <w:pPr>
      <w:spacing w:after="0" w:line="204" w:lineRule="auto"/>
      <w:contextualSpacing/>
    </w:pPr>
    <w:rPr>
      <w:rFonts w:asciiTheme="majorHAnsi" w:eastAsiaTheme="majorEastAsia" w:hAnsiTheme="majorHAnsi" w:cstheme="majorBidi"/>
      <w:caps/>
      <w:color w:val="44546A" w:themeColor="text2"/>
      <w:spacing w:val="-15"/>
      <w:sz w:val="72"/>
      <w:szCs w:val="72"/>
    </w:rPr>
  </w:style>
  <w:style w:type="character" w:customStyle="1" w:styleId="TitleChar">
    <w:name w:val="Title Char"/>
    <w:basedOn w:val="DefaultParagraphFont"/>
    <w:link w:val="Title"/>
    <w:uiPriority w:val="10"/>
    <w:rsid w:val="007114F1"/>
    <w:rPr>
      <w:rFonts w:asciiTheme="majorHAnsi" w:eastAsiaTheme="majorEastAsia" w:hAnsiTheme="majorHAnsi" w:cstheme="majorBidi"/>
      <w:caps/>
      <w:color w:val="44546A" w:themeColor="text2"/>
      <w:spacing w:val="-15"/>
      <w:sz w:val="72"/>
      <w:szCs w:val="72"/>
    </w:rPr>
  </w:style>
  <w:style w:type="paragraph" w:styleId="Subtitle">
    <w:name w:val="Subtitle"/>
    <w:basedOn w:val="Normal"/>
    <w:next w:val="Normal"/>
    <w:link w:val="SubtitleChar"/>
    <w:uiPriority w:val="11"/>
    <w:qFormat/>
    <w:rsid w:val="007114F1"/>
    <w:pPr>
      <w:numPr>
        <w:ilvl w:val="1"/>
      </w:numPr>
      <w:spacing w:after="240" w:line="240" w:lineRule="auto"/>
    </w:pPr>
    <w:rPr>
      <w:rFonts w:asciiTheme="majorHAnsi" w:eastAsiaTheme="majorEastAsia" w:hAnsiTheme="majorHAnsi" w:cstheme="majorBidi"/>
      <w:color w:val="4472C4" w:themeColor="accent1"/>
      <w:sz w:val="28"/>
      <w:szCs w:val="28"/>
    </w:rPr>
  </w:style>
  <w:style w:type="character" w:customStyle="1" w:styleId="SubtitleChar">
    <w:name w:val="Subtitle Char"/>
    <w:basedOn w:val="DefaultParagraphFont"/>
    <w:link w:val="Subtitle"/>
    <w:uiPriority w:val="11"/>
    <w:rsid w:val="007114F1"/>
    <w:rPr>
      <w:rFonts w:asciiTheme="majorHAnsi" w:eastAsiaTheme="majorEastAsia" w:hAnsiTheme="majorHAnsi" w:cstheme="majorBidi"/>
      <w:color w:val="4472C4" w:themeColor="accent1"/>
      <w:sz w:val="28"/>
      <w:szCs w:val="28"/>
    </w:rPr>
  </w:style>
  <w:style w:type="character" w:styleId="Emphasis">
    <w:name w:val="Emphasis"/>
    <w:basedOn w:val="DefaultParagraphFont"/>
    <w:uiPriority w:val="20"/>
    <w:qFormat/>
    <w:rsid w:val="007114F1"/>
    <w:rPr>
      <w:i/>
      <w:iCs/>
    </w:rPr>
  </w:style>
  <w:style w:type="paragraph" w:styleId="NoSpacing">
    <w:name w:val="No Spacing"/>
    <w:uiPriority w:val="1"/>
    <w:qFormat/>
    <w:rsid w:val="007114F1"/>
    <w:pPr>
      <w:spacing w:after="0" w:line="240" w:lineRule="auto"/>
    </w:pPr>
  </w:style>
  <w:style w:type="paragraph" w:styleId="Quote">
    <w:name w:val="Quote"/>
    <w:basedOn w:val="Normal"/>
    <w:next w:val="Normal"/>
    <w:link w:val="QuoteChar"/>
    <w:uiPriority w:val="29"/>
    <w:qFormat/>
    <w:rsid w:val="007114F1"/>
    <w:pPr>
      <w:spacing w:before="120" w:after="120"/>
      <w:ind w:left="720"/>
    </w:pPr>
    <w:rPr>
      <w:color w:val="44546A" w:themeColor="text2"/>
      <w:sz w:val="24"/>
      <w:szCs w:val="24"/>
    </w:rPr>
  </w:style>
  <w:style w:type="character" w:customStyle="1" w:styleId="QuoteChar">
    <w:name w:val="Quote Char"/>
    <w:basedOn w:val="DefaultParagraphFont"/>
    <w:link w:val="Quote"/>
    <w:uiPriority w:val="29"/>
    <w:rsid w:val="007114F1"/>
    <w:rPr>
      <w:color w:val="44546A" w:themeColor="text2"/>
      <w:sz w:val="24"/>
      <w:szCs w:val="24"/>
    </w:rPr>
  </w:style>
  <w:style w:type="paragraph" w:styleId="IntenseQuote">
    <w:name w:val="Intense Quote"/>
    <w:basedOn w:val="Normal"/>
    <w:next w:val="Normal"/>
    <w:link w:val="IntenseQuoteChar"/>
    <w:uiPriority w:val="30"/>
    <w:qFormat/>
    <w:rsid w:val="007114F1"/>
    <w:pPr>
      <w:spacing w:before="100" w:beforeAutospacing="1" w:after="240" w:line="240" w:lineRule="auto"/>
      <w:ind w:left="720"/>
      <w:jc w:val="center"/>
    </w:pPr>
    <w:rPr>
      <w:rFonts w:asciiTheme="majorHAnsi" w:eastAsiaTheme="majorEastAsia" w:hAnsiTheme="majorHAnsi" w:cstheme="majorBidi"/>
      <w:color w:val="44546A" w:themeColor="text2"/>
      <w:spacing w:val="-6"/>
      <w:sz w:val="32"/>
      <w:szCs w:val="32"/>
    </w:rPr>
  </w:style>
  <w:style w:type="character" w:customStyle="1" w:styleId="IntenseQuoteChar">
    <w:name w:val="Intense Quote Char"/>
    <w:basedOn w:val="DefaultParagraphFont"/>
    <w:link w:val="IntenseQuote"/>
    <w:uiPriority w:val="30"/>
    <w:rsid w:val="007114F1"/>
    <w:rPr>
      <w:rFonts w:asciiTheme="majorHAnsi" w:eastAsiaTheme="majorEastAsia" w:hAnsiTheme="majorHAnsi" w:cstheme="majorBidi"/>
      <w:color w:val="44546A" w:themeColor="text2"/>
      <w:spacing w:val="-6"/>
      <w:sz w:val="32"/>
      <w:szCs w:val="32"/>
    </w:rPr>
  </w:style>
  <w:style w:type="character" w:styleId="SubtleEmphasis">
    <w:name w:val="Subtle Emphasis"/>
    <w:basedOn w:val="DefaultParagraphFont"/>
    <w:uiPriority w:val="19"/>
    <w:qFormat/>
    <w:rsid w:val="007114F1"/>
    <w:rPr>
      <w:i/>
      <w:iCs/>
      <w:color w:val="595959" w:themeColor="text1" w:themeTint="A6"/>
    </w:rPr>
  </w:style>
  <w:style w:type="character" w:styleId="IntenseEmphasis">
    <w:name w:val="Intense Emphasis"/>
    <w:basedOn w:val="DefaultParagraphFont"/>
    <w:uiPriority w:val="21"/>
    <w:qFormat/>
    <w:rsid w:val="007114F1"/>
    <w:rPr>
      <w:b/>
      <w:bCs/>
      <w:i/>
      <w:iCs/>
    </w:rPr>
  </w:style>
  <w:style w:type="character" w:styleId="SubtleReference">
    <w:name w:val="Subtle Reference"/>
    <w:basedOn w:val="DefaultParagraphFont"/>
    <w:uiPriority w:val="31"/>
    <w:qFormat/>
    <w:rsid w:val="007114F1"/>
    <w:rPr>
      <w:smallCaps/>
      <w:color w:val="595959" w:themeColor="text1" w:themeTint="A6"/>
      <w:u w:val="none" w:color="7F7F7F" w:themeColor="text1" w:themeTint="80"/>
      <w:bdr w:val="none" w:sz="0" w:space="0" w:color="auto"/>
    </w:rPr>
  </w:style>
  <w:style w:type="character" w:styleId="IntenseReference">
    <w:name w:val="Intense Reference"/>
    <w:basedOn w:val="DefaultParagraphFont"/>
    <w:uiPriority w:val="32"/>
    <w:qFormat/>
    <w:rsid w:val="007114F1"/>
    <w:rPr>
      <w:b/>
      <w:bCs/>
      <w:smallCaps/>
      <w:color w:val="44546A" w:themeColor="text2"/>
      <w:u w:val="single"/>
    </w:rPr>
  </w:style>
  <w:style w:type="character" w:styleId="BookTitle">
    <w:name w:val="Book Title"/>
    <w:basedOn w:val="DefaultParagraphFont"/>
    <w:uiPriority w:val="33"/>
    <w:qFormat/>
    <w:rsid w:val="007114F1"/>
    <w:rPr>
      <w:b/>
      <w:bCs/>
      <w:smallCaps/>
      <w:spacing w:val="10"/>
    </w:rPr>
  </w:style>
  <w:style w:type="paragraph" w:styleId="TOCHeading">
    <w:name w:val="TOC Heading"/>
    <w:basedOn w:val="Heading1"/>
    <w:next w:val="Normal"/>
    <w:uiPriority w:val="39"/>
    <w:semiHidden/>
    <w:unhideWhenUsed/>
    <w:qFormat/>
    <w:rsid w:val="007114F1"/>
    <w:pPr>
      <w:outlineLvl w:val="9"/>
    </w:pPr>
  </w:style>
  <w:style w:type="character" w:customStyle="1" w:styleId="UnresolvedMention1">
    <w:name w:val="Unresolved Mention1"/>
    <w:basedOn w:val="DefaultParagraphFont"/>
    <w:uiPriority w:val="99"/>
    <w:semiHidden/>
    <w:unhideWhenUsed/>
    <w:rsid w:val="00133FA7"/>
    <w:rPr>
      <w:color w:val="605E5C"/>
      <w:shd w:val="clear" w:color="auto" w:fill="E1DFDD"/>
    </w:rPr>
  </w:style>
  <w:style w:type="character" w:styleId="FollowedHyperlink">
    <w:name w:val="FollowedHyperlink"/>
    <w:basedOn w:val="DefaultParagraphFont"/>
    <w:uiPriority w:val="99"/>
    <w:semiHidden/>
    <w:unhideWhenUsed/>
    <w:rsid w:val="00133FA7"/>
    <w:rPr>
      <w:color w:val="954F72" w:themeColor="followedHyperlink"/>
      <w:u w:val="single"/>
    </w:rPr>
  </w:style>
  <w:style w:type="character" w:styleId="UnresolvedMention">
    <w:name w:val="Unresolved Mention"/>
    <w:basedOn w:val="DefaultParagraphFont"/>
    <w:uiPriority w:val="99"/>
    <w:semiHidden/>
    <w:unhideWhenUsed/>
    <w:rsid w:val="00790052"/>
    <w:rPr>
      <w:color w:val="605E5C"/>
      <w:shd w:val="clear" w:color="auto" w:fill="E1DFDD"/>
    </w:rPr>
  </w:style>
  <w:style w:type="character" w:styleId="PlaceholderText">
    <w:name w:val="Placeholder Text"/>
    <w:basedOn w:val="DefaultParagraphFont"/>
    <w:uiPriority w:val="99"/>
    <w:semiHidden/>
    <w:rsid w:val="007B753A"/>
    <w:rPr>
      <w:color w:val="808080"/>
    </w:rPr>
  </w:style>
  <w:style w:type="paragraph" w:customStyle="1" w:styleId="BodyChar">
    <w:name w:val="Body Char"/>
    <w:link w:val="BodyCharChar"/>
    <w:rsid w:val="00E041EA"/>
    <w:pPr>
      <w:tabs>
        <w:tab w:val="left" w:pos="567"/>
      </w:tabs>
      <w:spacing w:after="0" w:line="240" w:lineRule="auto"/>
      <w:jc w:val="both"/>
    </w:pPr>
    <w:rPr>
      <w:rFonts w:ascii="Times" w:eastAsia="Times New Roman" w:hAnsi="Times" w:cs="Times New Roman"/>
      <w:color w:val="000000"/>
      <w:lang w:val="en-GB" w:bidi="ar-SA"/>
    </w:rPr>
  </w:style>
  <w:style w:type="character" w:customStyle="1" w:styleId="BodyCharChar">
    <w:name w:val="Body Char Char"/>
    <w:link w:val="BodyChar"/>
    <w:rsid w:val="00E041EA"/>
    <w:rPr>
      <w:rFonts w:ascii="Times" w:eastAsia="Times New Roman" w:hAnsi="Times" w:cs="Times New Roman"/>
      <w:color w:val="000000"/>
      <w:lang w:val="en-GB" w:bidi="ar-SA"/>
    </w:rPr>
  </w:style>
  <w:style w:type="table" w:customStyle="1" w:styleId="LightShading1">
    <w:name w:val="Light Shading1"/>
    <w:basedOn w:val="TableNormal"/>
    <w:uiPriority w:val="60"/>
    <w:rsid w:val="00363919"/>
    <w:pPr>
      <w:spacing w:after="0" w:line="240" w:lineRule="auto"/>
    </w:pPr>
    <w:rPr>
      <w:color w:val="000000" w:themeColor="text1" w:themeShade="BF"/>
      <w:lang w:bidi="ar-SA"/>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customStyle="1" w:styleId="Body">
    <w:name w:val="Body"/>
    <w:basedOn w:val="Normal"/>
    <w:rsid w:val="004714A9"/>
    <w:pPr>
      <w:spacing w:after="240" w:line="240" w:lineRule="auto"/>
      <w:jc w:val="both"/>
    </w:pPr>
    <w:rPr>
      <w:rFonts w:ascii="Helvetica" w:eastAsia="Times New Roman" w:hAnsi="Helvetica" w:cs="Times New Roman"/>
      <w:sz w:val="20"/>
      <w:szCs w:val="20"/>
      <w:lang w:bidi="ar-SA"/>
    </w:rPr>
  </w:style>
  <w:style w:type="table" w:styleId="LightShading">
    <w:name w:val="Light Shading"/>
    <w:basedOn w:val="TableNormal"/>
    <w:uiPriority w:val="60"/>
    <w:rsid w:val="004714A9"/>
    <w:pPr>
      <w:spacing w:after="0" w:line="240" w:lineRule="auto"/>
    </w:pPr>
    <w:rPr>
      <w:rFonts w:eastAsiaTheme="minorHAnsi"/>
      <w:color w:val="000000" w:themeColor="text1" w:themeShade="BF"/>
      <w:lang w:bidi="ar-SA"/>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character" w:customStyle="1" w:styleId="hlfld-contribauthor">
    <w:name w:val="hlfld-contribauthor"/>
    <w:basedOn w:val="DefaultParagraphFont"/>
    <w:rsid w:val="00AC21AF"/>
  </w:style>
  <w:style w:type="character" w:styleId="PageNumber">
    <w:name w:val="page number"/>
    <w:basedOn w:val="DefaultParagraphFont"/>
    <w:uiPriority w:val="99"/>
    <w:semiHidden/>
    <w:unhideWhenUsed/>
    <w:rsid w:val="004822F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60643553">
      <w:bodyDiv w:val="1"/>
      <w:marLeft w:val="0"/>
      <w:marRight w:val="0"/>
      <w:marTop w:val="0"/>
      <w:marBottom w:val="0"/>
      <w:divBdr>
        <w:top w:val="none" w:sz="0" w:space="0" w:color="auto"/>
        <w:left w:val="none" w:sz="0" w:space="0" w:color="auto"/>
        <w:bottom w:val="none" w:sz="0" w:space="0" w:color="auto"/>
        <w:right w:val="none" w:sz="0" w:space="0" w:color="auto"/>
      </w:divBdr>
    </w:div>
    <w:div w:id="12197816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image" Target="media/image2.png"/><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ธีมของ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7A68D02A942EF41AE4D1835AC89C5A1" ma:contentTypeVersion="13" ma:contentTypeDescription="Create a new document." ma:contentTypeScope="" ma:versionID="b65bd5266ad493fe515f6bb0e0bf1958">
  <xsd:schema xmlns:xsd="http://www.w3.org/2001/XMLSchema" xmlns:xs="http://www.w3.org/2001/XMLSchema" xmlns:p="http://schemas.microsoft.com/office/2006/metadata/properties" xmlns:ns2="6c600726-9377-4f2a-b9d9-5ebc49a1e248" xmlns:ns3="a414cce3-d697-4b7c-afbb-61561ef067ba" targetNamespace="http://schemas.microsoft.com/office/2006/metadata/properties" ma:root="true" ma:fieldsID="e340127774816f1f5e25918a38225cc8" ns2:_="" ns3:_="">
    <xsd:import namespace="6c600726-9377-4f2a-b9d9-5ebc49a1e248"/>
    <xsd:import namespace="a414cce3-d697-4b7c-afbb-61561ef067ba"/>
    <xsd:element name="properties">
      <xsd:complexType>
        <xsd:sequence>
          <xsd:element name="documentManagement">
            <xsd:complexType>
              <xsd:all>
                <xsd:element ref="ns2:MediaServiceMetadata" minOccurs="0"/>
                <xsd:element ref="ns2:MediaServiceFastMetadata"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lcf76f155ced4ddcb4097134ff3c332f" minOccurs="0"/>
                <xsd:element ref="ns3:TaxCatchAll"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c600726-9377-4f2a-b9d9-5ebc49a1e24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CR" ma:index="10" nillable="true" ma:displayName="Extracted Text" ma:internalName="MediaServiceOCR" ma:readOnly="true">
      <xsd:simpleType>
        <xsd:restriction base="dms:Note">
          <xsd:maxLength value="255"/>
        </xsd:restriction>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LengthInSeconds" ma:index="14" nillable="true" ma:displayName="Length (seconds)"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6c69d297-58b6-4a07-a4ca-2963c2531cd9" ma:termSetId="09814cd3-568e-fe90-9814-8d621ff8fb84" ma:anchorId="fba54fb3-c3e1-fe81-a776-ca4b69148c4d" ma:open="true" ma:isKeyword="false">
      <xsd:complexType>
        <xsd:sequence>
          <xsd:element ref="pc:Terms" minOccurs="0" maxOccurs="1"/>
        </xsd:sequence>
      </xsd:complexType>
    </xsd:element>
    <xsd:element name="MediaServiceSearchProperties" ma:index="18" nillable="true" ma:displayName="MediaServiceSearchProperties" ma:hidden="true" ma:internalName="MediaServiceSearchProperties" ma:readOnly="true">
      <xsd:simpleType>
        <xsd:restriction base="dms:Note"/>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414cce3-d697-4b7c-afbb-61561ef067ba"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9283ecba-c9e0-47ba-9d0a-c1a13a28fbae}" ma:internalName="TaxCatchAll" ma:showField="CatchAllData" ma:web="a414cce3-d697-4b7c-afbb-61561ef067b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a414cce3-d697-4b7c-afbb-61561ef067ba" xsi:nil="true"/>
    <lcf76f155ced4ddcb4097134ff3c332f xmlns="6c600726-9377-4f2a-b9d9-5ebc49a1e248">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1CCE95E7-218B-4637-A4E3-3803D706DCE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c600726-9377-4f2a-b9d9-5ebc49a1e248"/>
    <ds:schemaRef ds:uri="a414cce3-d697-4b7c-afbb-61561ef067b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B9F342B-8D80-41F1-97EE-C482F34C027C}">
  <ds:schemaRefs>
    <ds:schemaRef ds:uri="http://schemas.openxmlformats.org/officeDocument/2006/bibliography"/>
  </ds:schemaRefs>
</ds:datastoreItem>
</file>

<file path=customXml/itemProps3.xml><?xml version="1.0" encoding="utf-8"?>
<ds:datastoreItem xmlns:ds="http://schemas.openxmlformats.org/officeDocument/2006/customXml" ds:itemID="{E7D7F84C-A255-4447-ABF0-35A252CDF515}">
  <ds:schemaRefs>
    <ds:schemaRef ds:uri="http://schemas.microsoft.com/sharepoint/v3/contenttype/forms"/>
  </ds:schemaRefs>
</ds:datastoreItem>
</file>

<file path=customXml/itemProps4.xml><?xml version="1.0" encoding="utf-8"?>
<ds:datastoreItem xmlns:ds="http://schemas.openxmlformats.org/officeDocument/2006/customXml" ds:itemID="{248C0A8E-51C9-4006-849A-9A963244787A}">
  <ds:schemaRefs>
    <ds:schemaRef ds:uri="http://schemas.microsoft.com/office/2006/metadata/properties"/>
    <ds:schemaRef ds:uri="http://schemas.microsoft.com/office/infopath/2007/PartnerControls"/>
    <ds:schemaRef ds:uri="a414cce3-d697-4b7c-afbb-61561ef067ba"/>
    <ds:schemaRef ds:uri="6c600726-9377-4f2a-b9d9-5ebc49a1e248"/>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1067</Words>
  <Characters>6085</Characters>
  <Application>Microsoft Office Word</Application>
  <DocSecurity>0</DocSecurity>
  <Lines>50</Lines>
  <Paragraphs>14</Paragraphs>
  <ScaleCrop>false</ScaleCrop>
  <HeadingPairs>
    <vt:vector size="4" baseType="variant">
      <vt:variant>
        <vt:lpstr>Title</vt:lpstr>
      </vt:variant>
      <vt:variant>
        <vt:i4>1</vt:i4>
      </vt:variant>
      <vt:variant>
        <vt:lpstr>ชื่อเรื่อง</vt:lpstr>
      </vt:variant>
      <vt:variant>
        <vt:i4>1</vt:i4>
      </vt:variant>
    </vt:vector>
  </HeadingPairs>
  <TitlesOfParts>
    <vt:vector size="2" baseType="lpstr">
      <vt:lpstr/>
      <vt:lpstr/>
    </vt:vector>
  </TitlesOfParts>
  <Company/>
  <LinksUpToDate>false</LinksUpToDate>
  <CharactersWithSpaces>7138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Suntorn Wittayakun</dc:creator>
  <cp:keywords/>
  <dc:description/>
  <cp:lastModifiedBy>Wachira</cp:lastModifiedBy>
  <cp:revision>2</cp:revision>
  <cp:lastPrinted>2023-06-13T07:03:00Z</cp:lastPrinted>
  <dcterms:created xsi:type="dcterms:W3CDTF">2025-09-12T13:49:00Z</dcterms:created>
  <dcterms:modified xsi:type="dcterms:W3CDTF">2025-09-12T13:49:00Z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44b0f6374485f7d19b135b08fe35e0e715905617418fcb5c01d00c910f24e933</vt:lpwstr>
  </property>
  <property fmtid="{D5CDD505-2E9C-101B-9397-08002B2CF9AE}" pid="3" name="ContentTypeId">
    <vt:lpwstr>0x01010077A68D02A942EF41AE4D1835AC89C5A1</vt:lpwstr>
  </property>
</Properties>
</file>